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EA" w:rsidRDefault="00432A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2AEA" w:rsidRDefault="00432AEA">
      <w:pPr>
        <w:pStyle w:val="ConsPlusNormal"/>
        <w:jc w:val="both"/>
        <w:outlineLvl w:val="0"/>
      </w:pPr>
    </w:p>
    <w:p w:rsidR="00432AEA" w:rsidRDefault="00432AEA">
      <w:pPr>
        <w:pStyle w:val="ConsPlusTitle"/>
        <w:jc w:val="center"/>
        <w:outlineLvl w:val="0"/>
      </w:pPr>
      <w:r>
        <w:t>АДМИНИСТРАЦИЯ ГОРОДА АЧИНСКА</w:t>
      </w:r>
    </w:p>
    <w:p w:rsidR="00432AEA" w:rsidRDefault="00432AEA">
      <w:pPr>
        <w:pStyle w:val="ConsPlusTitle"/>
        <w:jc w:val="center"/>
      </w:pPr>
      <w:r>
        <w:t>КРАСНОЯРСКОГО КРАЯ</w:t>
      </w:r>
    </w:p>
    <w:p w:rsidR="00432AEA" w:rsidRDefault="00432AEA">
      <w:pPr>
        <w:pStyle w:val="ConsPlusTitle"/>
        <w:jc w:val="center"/>
      </w:pPr>
    </w:p>
    <w:p w:rsidR="00432AEA" w:rsidRDefault="00432AEA">
      <w:pPr>
        <w:pStyle w:val="ConsPlusTitle"/>
        <w:jc w:val="center"/>
      </w:pPr>
      <w:r>
        <w:t>ПОСТАНОВЛЕНИЕ</w:t>
      </w:r>
    </w:p>
    <w:p w:rsidR="00432AEA" w:rsidRDefault="00432AEA">
      <w:pPr>
        <w:pStyle w:val="ConsPlusTitle"/>
        <w:jc w:val="center"/>
      </w:pPr>
      <w:r>
        <w:t>от 31 октября 2013 г. N 379-п</w:t>
      </w:r>
    </w:p>
    <w:p w:rsidR="00432AEA" w:rsidRDefault="00432AEA">
      <w:pPr>
        <w:pStyle w:val="ConsPlusTitle"/>
        <w:jc w:val="center"/>
      </w:pPr>
    </w:p>
    <w:p w:rsidR="00432AEA" w:rsidRDefault="00432AEA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432AEA" w:rsidRDefault="00432AEA">
      <w:pPr>
        <w:pStyle w:val="ConsPlusTitle"/>
        <w:jc w:val="center"/>
      </w:pPr>
      <w:r>
        <w:t>"РАЗВИТИЕ 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8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9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10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2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3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05.12.2014 </w:t>
            </w:r>
            <w:hyperlink r:id="rId15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16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7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18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19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20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21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22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23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24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5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6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8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29" w:history="1">
              <w:r>
                <w:rPr>
                  <w:color w:val="0000FF"/>
                </w:rPr>
                <w:t>N 028-п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30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31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32" w:history="1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3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4" w:history="1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5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36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37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38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19.10.2017 </w:t>
            </w:r>
            <w:hyperlink r:id="rId39" w:history="1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09.11.2017 </w:t>
            </w:r>
            <w:hyperlink r:id="rId40" w:history="1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41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42" w:history="1">
              <w:r>
                <w:rPr>
                  <w:color w:val="0000FF"/>
                </w:rPr>
                <w:t>N 418-п</w:t>
              </w:r>
            </w:hyperlink>
            <w:r>
              <w:rPr>
                <w:color w:val="392C69"/>
              </w:rPr>
              <w:t xml:space="preserve">, от 20.02.2018 </w:t>
            </w:r>
            <w:hyperlink r:id="rId43" w:history="1">
              <w:r>
                <w:rPr>
                  <w:color w:val="0000FF"/>
                </w:rPr>
                <w:t>N 043-п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44" w:history="1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07.05.2018 </w:t>
            </w:r>
            <w:hyperlink r:id="rId45" w:history="1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 xml:space="preserve">, от 13.06.2018 </w:t>
            </w:r>
            <w:hyperlink r:id="rId46" w:history="1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47" w:history="1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03.09.2018 </w:t>
            </w:r>
            <w:hyperlink r:id="rId48" w:history="1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50" w:history="1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51" w:history="1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52" w:history="1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3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54" w:history="1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 w:history="1">
              <w:r>
                <w:rPr>
                  <w:color w:val="0000FF"/>
                </w:rPr>
                <w:t>N 090-п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11.03.2019 </w:t>
            </w:r>
            <w:hyperlink r:id="rId56" w:history="1">
              <w:r>
                <w:rPr>
                  <w:color w:val="0000FF"/>
                </w:rPr>
                <w:t>N 096-п</w:t>
              </w:r>
            </w:hyperlink>
            <w:r>
              <w:rPr>
                <w:color w:val="392C69"/>
              </w:rPr>
              <w:t xml:space="preserve">, от 01.04.2019 </w:t>
            </w:r>
            <w:hyperlink r:id="rId57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58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59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60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05.11.2019 </w:t>
            </w:r>
            <w:hyperlink r:id="rId61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 xml:space="preserve">В целях создания условий для развития физической культуры и спорта в городе Ачинске, которые обеспечат формирование здорового образа жизни населения и развитие детско-юношеского спорта, в соответствии со </w:t>
      </w:r>
      <w:hyperlink r:id="rId62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63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66" w:history="1">
        <w:r>
          <w:rPr>
            <w:color w:val="0000FF"/>
          </w:rPr>
          <w:t>статьями 46</w:t>
        </w:r>
      </w:hyperlink>
      <w:r>
        <w:t xml:space="preserve">, </w:t>
      </w:r>
      <w:hyperlink r:id="rId67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1" w:history="1">
        <w:r>
          <w:rPr>
            <w:color w:val="0000FF"/>
          </w:rPr>
          <w:t>программу</w:t>
        </w:r>
      </w:hyperlink>
      <w:r>
        <w:t xml:space="preserve"> города Ачинска "Развитие физической культуры и спорта" согласно приложению.</w:t>
      </w:r>
    </w:p>
    <w:p w:rsidR="00432AEA" w:rsidRDefault="00432AE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492-п)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заместителя Главы Администрации города Ачинска Стрельцову Е.В.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lastRenderedPageBreak/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</w:pPr>
      <w:r>
        <w:t>Глава</w:t>
      </w:r>
    </w:p>
    <w:p w:rsidR="00432AEA" w:rsidRDefault="00432AEA">
      <w:pPr>
        <w:pStyle w:val="ConsPlusNormal"/>
        <w:jc w:val="right"/>
      </w:pPr>
      <w:r>
        <w:t>Администрации города Ачинска</w:t>
      </w:r>
    </w:p>
    <w:p w:rsidR="00432AEA" w:rsidRDefault="00432AEA">
      <w:pPr>
        <w:pStyle w:val="ConsPlusNormal"/>
        <w:jc w:val="right"/>
      </w:pPr>
      <w:r>
        <w:t>В.И.АНИКЕЕВ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0"/>
      </w:pPr>
      <w:r>
        <w:t>Приложение</w:t>
      </w:r>
    </w:p>
    <w:p w:rsidR="00432AEA" w:rsidRDefault="00432AEA">
      <w:pPr>
        <w:pStyle w:val="ConsPlusNormal"/>
        <w:jc w:val="right"/>
      </w:pPr>
      <w:r>
        <w:t>к Постановлению</w:t>
      </w:r>
    </w:p>
    <w:p w:rsidR="00432AEA" w:rsidRDefault="00432AEA">
      <w:pPr>
        <w:pStyle w:val="ConsPlusNormal"/>
        <w:jc w:val="right"/>
      </w:pPr>
      <w:r>
        <w:t>Администрации города Ачинска</w:t>
      </w:r>
    </w:p>
    <w:p w:rsidR="00432AEA" w:rsidRDefault="00432AEA">
      <w:pPr>
        <w:pStyle w:val="ConsPlusNormal"/>
        <w:jc w:val="right"/>
      </w:pPr>
      <w:r>
        <w:t>от 31 октября 2013 г. N 379-п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0" w:name="P51"/>
      <w:bookmarkEnd w:id="0"/>
      <w:r>
        <w:t>МУНИЦИПАЛЬНАЯ ПРОГРАММА</w:t>
      </w:r>
    </w:p>
    <w:p w:rsidR="00432AEA" w:rsidRDefault="00432AEA">
      <w:pPr>
        <w:pStyle w:val="ConsPlusTitle"/>
        <w:jc w:val="center"/>
      </w:pPr>
      <w:r>
        <w:t>"РАЗВИТИЕ 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11.03.2019 </w:t>
            </w:r>
            <w:hyperlink r:id="rId69" w:history="1">
              <w:r>
                <w:rPr>
                  <w:color w:val="0000FF"/>
                </w:rPr>
                <w:t>N 096-п</w:t>
              </w:r>
            </w:hyperlink>
            <w:r>
              <w:rPr>
                <w:color w:val="392C69"/>
              </w:rPr>
              <w:t xml:space="preserve">, от 01.04.2019 </w:t>
            </w:r>
            <w:hyperlink r:id="rId70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71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72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73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05.11.2019 </w:t>
            </w:r>
            <w:hyperlink r:id="rId74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1. ПАСПОРТ</w:t>
      </w:r>
    </w:p>
    <w:p w:rsidR="00432AEA" w:rsidRDefault="00432AEA">
      <w:pPr>
        <w:pStyle w:val="ConsPlusTitle"/>
        <w:jc w:val="center"/>
      </w:pPr>
      <w:r>
        <w:t>МУНИЦИПАЛЬНОЙ ПРОГРАММЫ ГОРОДА АЧИНСКА</w:t>
      </w:r>
    </w:p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"Развитие физической культуры и спорта" (далее - Программа)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 xml:space="preserve">- </w:t>
            </w:r>
            <w:hyperlink r:id="rId75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РФ;</w:t>
            </w:r>
          </w:p>
          <w:p w:rsidR="00432AEA" w:rsidRDefault="00432AEA">
            <w:pPr>
              <w:pStyle w:val="ConsPlusNormal"/>
            </w:pPr>
            <w:r>
              <w:t xml:space="preserve">- </w:t>
            </w:r>
            <w:hyperlink r:id="rId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432AEA" w:rsidRDefault="00432AEA">
            <w:pPr>
              <w:pStyle w:val="ConsPlusNormal"/>
            </w:pPr>
            <w:r>
              <w:t xml:space="preserve">- </w:t>
            </w:r>
            <w:hyperlink r:id="rId7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Администрация города Ачинска (отдел спорта и молодежной политики)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1. "</w:t>
            </w:r>
            <w:hyperlink w:anchor="P2296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массовой физической культуры и спорта".</w:t>
            </w:r>
          </w:p>
          <w:p w:rsidR="00432AEA" w:rsidRDefault="00432AEA">
            <w:pPr>
              <w:pStyle w:val="ConsPlusNormal"/>
            </w:pPr>
            <w:r>
              <w:t>2. "</w:t>
            </w:r>
            <w:hyperlink w:anchor="P264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системы подготовки спортивного резерва".</w:t>
            </w:r>
          </w:p>
          <w:p w:rsidR="00432AEA" w:rsidRDefault="00432AEA">
            <w:pPr>
              <w:pStyle w:val="ConsPlusNormal"/>
            </w:pPr>
            <w:r>
              <w:t>3. "</w:t>
            </w:r>
            <w:hyperlink w:anchor="P3048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 и прочие мероприятия".</w:t>
            </w:r>
          </w:p>
          <w:p w:rsidR="00432AEA" w:rsidRDefault="00432AEA">
            <w:pPr>
              <w:pStyle w:val="ConsPlusNormal"/>
            </w:pPr>
            <w:r>
              <w:t>4. "</w:t>
            </w:r>
            <w:hyperlink w:anchor="P3487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адаптивной физической культуры и спорта".</w:t>
            </w:r>
          </w:p>
          <w:p w:rsidR="00432AEA" w:rsidRDefault="00432AEA">
            <w:pPr>
              <w:pStyle w:val="ConsPlusNormal"/>
            </w:pPr>
            <w:r>
              <w:t>Отдельные мероприятия Программой не реализуются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lastRenderedPageBreak/>
              <w:t>Цели муниципальной программы города Ачинска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Создание условий для развития физической культуры и спорта в городе Ачинске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1. Обеспечение развития массовой физической культуры и спорта в городе Ачинске.</w:t>
            </w:r>
          </w:p>
          <w:p w:rsidR="00432AEA" w:rsidRDefault="00432AEA">
            <w:pPr>
              <w:pStyle w:val="ConsPlusNormal"/>
            </w:pPr>
            <w:r>
              <w:t>2. Обеспечение условий для подготовки спортивного резерва в муниципальных спортивных учреждениях для участия в соревнованиях различного уровня.</w:t>
            </w:r>
          </w:p>
          <w:p w:rsidR="00432AEA" w:rsidRDefault="00432AEA">
            <w:pPr>
              <w:pStyle w:val="ConsPlusNormal"/>
            </w:pPr>
            <w:r>
              <w:t>3. Материально-техническое обеспечение учреждений, осуществляющих деятельность в области физической культуры и спорта в городе Ачинске.</w:t>
            </w:r>
          </w:p>
          <w:p w:rsidR="00432AEA" w:rsidRDefault="00432AEA">
            <w:pPr>
              <w:pStyle w:val="ConsPlusNormal"/>
            </w:pPr>
            <w:r>
              <w:t>4.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2014 - 2030 годы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hyperlink w:anchor="P35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1. Единовременная пропускная способность спортивных сооружений города Ачинска.</w:t>
            </w:r>
          </w:p>
          <w:p w:rsidR="00432AEA" w:rsidRDefault="00432AEA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432AEA" w:rsidRDefault="00432AEA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432AEA" w:rsidRDefault="00432AEA">
            <w:pPr>
              <w:pStyle w:val="ConsPlusNormal"/>
            </w:pPr>
            <w:r>
              <w:t>4. Численность детей, занимающихся физкультурой и спортом в учреждениях физкультурно-спортивной направленности.</w:t>
            </w:r>
          </w:p>
          <w:p w:rsidR="00432AEA" w:rsidRDefault="00432AEA">
            <w:pPr>
              <w:pStyle w:val="ConsPlusNormal"/>
            </w:pPr>
            <w:r>
              <w:t>5. Количество спортсменов города Ачинска в составе сборных команд Красноярского края.</w:t>
            </w:r>
          </w:p>
          <w:p w:rsidR="00432AEA" w:rsidRDefault="00432AEA">
            <w:pPr>
              <w:pStyle w:val="ConsPlusNormal"/>
            </w:pPr>
            <w:r>
              <w:t>6. Количество специалистов, обучающихся на курсах повышения квалификации и семинарах.</w:t>
            </w:r>
          </w:p>
          <w:p w:rsidR="00432AEA" w:rsidRDefault="00432AEA">
            <w:pPr>
              <w:pStyle w:val="ConsPlusNormal"/>
            </w:pPr>
            <w:r>
              <w:t>7. Количество спортивных сооружений в городе Ачинске.</w:t>
            </w:r>
          </w:p>
          <w:p w:rsidR="00432AEA" w:rsidRDefault="00432AEA">
            <w:pPr>
              <w:pStyle w:val="ConsPlusNormal"/>
            </w:pPr>
            <w:r>
              <w:t>8. Количество проведенных спортивно-массовых мероприятий для инвалидов.</w:t>
            </w:r>
          </w:p>
          <w:p w:rsidR="00432AEA" w:rsidRDefault="00432AEA">
            <w:pPr>
              <w:pStyle w:val="ConsPlusNormal"/>
            </w:pPr>
            <w:r>
              <w:t>Приложение N 1 к паспорту муниципальной программы города Ачинска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Общий объем финансирования муниципальной программы составляет всего 1296199,2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- 145143,8 тыс. рублей;</w:t>
            </w:r>
          </w:p>
          <w:p w:rsidR="00432AEA" w:rsidRDefault="00432AEA">
            <w:pPr>
              <w:pStyle w:val="ConsPlusNormal"/>
            </w:pPr>
            <w:r>
              <w:t>2015 год - 160853,0 тыс. рублей;</w:t>
            </w:r>
          </w:p>
          <w:p w:rsidR="00432AEA" w:rsidRDefault="00432AEA">
            <w:pPr>
              <w:pStyle w:val="ConsPlusNormal"/>
            </w:pPr>
            <w:r>
              <w:t>2016 год - 167060,1 тыс. рублей;</w:t>
            </w:r>
          </w:p>
          <w:p w:rsidR="00432AEA" w:rsidRDefault="00432AEA">
            <w:pPr>
              <w:pStyle w:val="ConsPlusNormal"/>
            </w:pPr>
            <w:r>
              <w:t>2017 год - 159827,8 тыс. рублей;</w:t>
            </w:r>
          </w:p>
          <w:p w:rsidR="00432AEA" w:rsidRDefault="00432AEA">
            <w:pPr>
              <w:pStyle w:val="ConsPlusNormal"/>
            </w:pPr>
            <w:r>
              <w:t>2018 год - 171445,2 тыс. рублей;</w:t>
            </w:r>
          </w:p>
          <w:p w:rsidR="00432AEA" w:rsidRDefault="00432AEA">
            <w:pPr>
              <w:pStyle w:val="ConsPlusNormal"/>
            </w:pPr>
            <w:r>
              <w:t>2019 год - 190036,9 тыс. рублей;</w:t>
            </w:r>
          </w:p>
          <w:p w:rsidR="00432AEA" w:rsidRDefault="00432AEA">
            <w:pPr>
              <w:pStyle w:val="ConsPlusNormal"/>
            </w:pPr>
            <w:r>
              <w:t>2020 год - 152416,2 тыс. рублей;</w:t>
            </w:r>
          </w:p>
          <w:p w:rsidR="00432AEA" w:rsidRDefault="00432AEA">
            <w:pPr>
              <w:pStyle w:val="ConsPlusNormal"/>
            </w:pPr>
            <w:r>
              <w:t>2021 год - 149416,2 тыс. рублей;</w:t>
            </w:r>
          </w:p>
          <w:p w:rsidR="00432AEA" w:rsidRDefault="00432AEA">
            <w:pPr>
              <w:pStyle w:val="ConsPlusNormal"/>
            </w:pPr>
            <w:r>
              <w:t>в том числе:</w:t>
            </w:r>
          </w:p>
          <w:p w:rsidR="00432AEA" w:rsidRDefault="00432AEA">
            <w:pPr>
              <w:pStyle w:val="ConsPlusNormal"/>
            </w:pPr>
            <w:r>
              <w:t>за счет средств бюджета города - 1137654,7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lastRenderedPageBreak/>
              <w:t>2014 год - 128624,7 тыс. рублей;</w:t>
            </w:r>
          </w:p>
          <w:p w:rsidR="00432AEA" w:rsidRDefault="00432AEA">
            <w:pPr>
              <w:pStyle w:val="ConsPlusNormal"/>
            </w:pPr>
            <w:r>
              <w:t>2015 год - 142312,3 тыс. рублей;</w:t>
            </w:r>
          </w:p>
          <w:p w:rsidR="00432AEA" w:rsidRDefault="00432AEA">
            <w:pPr>
              <w:pStyle w:val="ConsPlusNormal"/>
            </w:pPr>
            <w:r>
              <w:t>2016 год - 152837,6 тыс. рублей;</w:t>
            </w:r>
          </w:p>
          <w:p w:rsidR="00432AEA" w:rsidRDefault="00432AEA">
            <w:pPr>
              <w:pStyle w:val="ConsPlusNormal"/>
            </w:pPr>
            <w:r>
              <w:t>2017 год - 138067,9 тыс. рублей;</w:t>
            </w:r>
          </w:p>
          <w:p w:rsidR="00432AEA" w:rsidRDefault="00432AEA">
            <w:pPr>
              <w:pStyle w:val="ConsPlusNormal"/>
            </w:pPr>
            <w:r>
              <w:t>2018 год - 143178,0 тыс. рублей;</w:t>
            </w:r>
          </w:p>
          <w:p w:rsidR="00432AEA" w:rsidRDefault="00432AEA">
            <w:pPr>
              <w:pStyle w:val="ConsPlusNormal"/>
            </w:pPr>
            <w:r>
              <w:t>2019 год - 152622,2 тыс. рублей;</w:t>
            </w:r>
          </w:p>
          <w:p w:rsidR="00432AEA" w:rsidRDefault="00432AEA">
            <w:pPr>
              <w:pStyle w:val="ConsPlusNormal"/>
            </w:pPr>
            <w:r>
              <w:t>2020 год - 140006,0 тыс. рублей;</w:t>
            </w:r>
          </w:p>
          <w:p w:rsidR="00432AEA" w:rsidRDefault="00432AEA">
            <w:pPr>
              <w:pStyle w:val="ConsPlusNormal"/>
            </w:pPr>
            <w:r>
              <w:t>2021 год - 140006,0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краевого бюджета - 76428,5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- 6709,3 тыс. рублей;</w:t>
            </w:r>
          </w:p>
          <w:p w:rsidR="00432AEA" w:rsidRDefault="00432AEA">
            <w:pPr>
              <w:pStyle w:val="ConsPlusNormal"/>
            </w:pPr>
            <w:r>
              <w:t>2015 год - 8670,8 тыс. рублей;</w:t>
            </w:r>
          </w:p>
          <w:p w:rsidR="00432AEA" w:rsidRDefault="00432AEA">
            <w:pPr>
              <w:pStyle w:val="ConsPlusNormal"/>
            </w:pPr>
            <w:r>
              <w:t>2016 год - 4272,0 тыс. рублей;</w:t>
            </w:r>
          </w:p>
          <w:p w:rsidR="00432AEA" w:rsidRDefault="00432AEA">
            <w:pPr>
              <w:pStyle w:val="ConsPlusNormal"/>
            </w:pPr>
            <w:r>
              <w:t>2017 год - 6914,9 тыс. рублей;</w:t>
            </w:r>
          </w:p>
          <w:p w:rsidR="00432AEA" w:rsidRDefault="00432AEA">
            <w:pPr>
              <w:pStyle w:val="ConsPlusNormal"/>
            </w:pPr>
            <w:r>
              <w:t>2018 год - 18857,0 тыс. рублей;</w:t>
            </w:r>
          </w:p>
          <w:p w:rsidR="00432AEA" w:rsidRDefault="00432AEA">
            <w:pPr>
              <w:pStyle w:val="ConsPlusNormal"/>
            </w:pPr>
            <w:r>
              <w:t>2019 год - 28004,5 тыс. рублей;</w:t>
            </w:r>
          </w:p>
          <w:p w:rsidR="00432AEA" w:rsidRDefault="00432AEA">
            <w:pPr>
              <w:pStyle w:val="ConsPlusNormal"/>
            </w:pPr>
            <w:r>
              <w:t>2020 год - 3000,0 тыс. рублей;</w:t>
            </w:r>
          </w:p>
          <w:p w:rsidR="00432AEA" w:rsidRDefault="00432AEA">
            <w:pPr>
              <w:pStyle w:val="ConsPlusNormal"/>
            </w:pPr>
            <w:r>
              <w:t>2021 год - 0,0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федерального бюджета - 5198,1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- 0,0 тыс. рублей;</w:t>
            </w:r>
          </w:p>
          <w:p w:rsidR="00432AEA" w:rsidRDefault="00432AEA">
            <w:pPr>
              <w:pStyle w:val="ConsPlusNormal"/>
            </w:pPr>
            <w:r>
              <w:t>2015 год - 0,0 тыс. рублей;</w:t>
            </w:r>
          </w:p>
          <w:p w:rsidR="00432AEA" w:rsidRDefault="00432AEA">
            <w:pPr>
              <w:pStyle w:val="ConsPlusNormal"/>
            </w:pPr>
            <w:r>
              <w:t>2016 год - 0,0 тыс. рублей;</w:t>
            </w:r>
          </w:p>
          <w:p w:rsidR="00432AEA" w:rsidRDefault="00432AEA">
            <w:pPr>
              <w:pStyle w:val="ConsPlusNormal"/>
            </w:pPr>
            <w:r>
              <w:t>2017 год - 5198,1 тыс. рублей;</w:t>
            </w:r>
          </w:p>
          <w:p w:rsidR="00432AEA" w:rsidRDefault="00432AEA">
            <w:pPr>
              <w:pStyle w:val="ConsPlusNormal"/>
            </w:pPr>
            <w:r>
              <w:t>2018 год - 0,0 тыс. рублей;</w:t>
            </w:r>
          </w:p>
          <w:p w:rsidR="00432AEA" w:rsidRDefault="00432AEA">
            <w:pPr>
              <w:pStyle w:val="ConsPlusNormal"/>
            </w:pPr>
            <w:r>
              <w:t>2019 год - 0,0 тыс. рублей;</w:t>
            </w:r>
          </w:p>
          <w:p w:rsidR="00432AEA" w:rsidRDefault="00432AEA">
            <w:pPr>
              <w:pStyle w:val="ConsPlusNormal"/>
            </w:pPr>
            <w:r>
              <w:t>2020 год - 0,0 тыс. рублей;</w:t>
            </w:r>
          </w:p>
          <w:p w:rsidR="00432AEA" w:rsidRDefault="00432AEA">
            <w:pPr>
              <w:pStyle w:val="ConsPlusNormal"/>
            </w:pPr>
            <w:r>
              <w:t>2021 год - 0,0 тыс. рублей;</w:t>
            </w:r>
          </w:p>
          <w:p w:rsidR="00432AEA" w:rsidRDefault="00432AEA">
            <w:pPr>
              <w:pStyle w:val="ConsPlusNormal"/>
            </w:pPr>
            <w:r>
              <w:t>за счет внебюджетных источников - 76917,9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- 9809,8 тыс. рублей;</w:t>
            </w:r>
          </w:p>
          <w:p w:rsidR="00432AEA" w:rsidRDefault="00432AEA">
            <w:pPr>
              <w:pStyle w:val="ConsPlusNormal"/>
            </w:pPr>
            <w:r>
              <w:t>2015 год - 9869,9 тыс. рублей;</w:t>
            </w:r>
          </w:p>
          <w:p w:rsidR="00432AEA" w:rsidRDefault="00432AEA">
            <w:pPr>
              <w:pStyle w:val="ConsPlusNormal"/>
            </w:pPr>
            <w:r>
              <w:t>2016 год - 9950,5 тыс. рублей;</w:t>
            </w:r>
          </w:p>
          <w:p w:rsidR="00432AEA" w:rsidRDefault="00432AEA">
            <w:pPr>
              <w:pStyle w:val="ConsPlusNormal"/>
            </w:pPr>
            <w:r>
              <w:t>2017 год - 9646,9 тыс. рублей;</w:t>
            </w:r>
          </w:p>
          <w:p w:rsidR="00432AEA" w:rsidRDefault="00432AEA">
            <w:pPr>
              <w:pStyle w:val="ConsPlusNormal"/>
            </w:pPr>
            <w:r>
              <w:t>2018 год - 9410,2 тыс. рублей;</w:t>
            </w:r>
          </w:p>
          <w:p w:rsidR="00432AEA" w:rsidRDefault="00432AEA">
            <w:pPr>
              <w:pStyle w:val="ConsPlusNormal"/>
            </w:pPr>
            <w:r>
              <w:t>2019 год - 9410,2 тыс. рублей;</w:t>
            </w:r>
          </w:p>
          <w:p w:rsidR="00432AEA" w:rsidRDefault="00432AEA">
            <w:pPr>
              <w:pStyle w:val="ConsPlusNormal"/>
            </w:pPr>
            <w:r>
              <w:t>2020 год - 9410,2 тыс. рублей;</w:t>
            </w:r>
          </w:p>
          <w:p w:rsidR="00432AEA" w:rsidRDefault="00432AEA">
            <w:pPr>
              <w:pStyle w:val="ConsPlusNormal"/>
            </w:pPr>
            <w:r>
              <w:t>2021 год - 9410,2 тыс. рублей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2AEA" w:rsidRDefault="00432AE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02.07.2019 </w:t>
            </w:r>
            <w:hyperlink r:id="rId78" w:history="1">
              <w:r>
                <w:rPr>
                  <w:color w:val="0000FF"/>
                </w:rPr>
                <w:t>N 229-п</w:t>
              </w:r>
            </w:hyperlink>
            <w:r>
              <w:t xml:space="preserve">, от 16.09.2019 </w:t>
            </w:r>
            <w:hyperlink r:id="rId79" w:history="1">
              <w:r>
                <w:rPr>
                  <w:color w:val="0000FF"/>
                </w:rPr>
                <w:t>N 355-п</w:t>
              </w:r>
            </w:hyperlink>
            <w:r>
              <w:t xml:space="preserve">, от 05.11.2019 </w:t>
            </w:r>
            <w:hyperlink r:id="rId80" w:history="1">
              <w:r>
                <w:rPr>
                  <w:color w:val="0000FF"/>
                </w:rPr>
                <w:t>N 466-п</w:t>
              </w:r>
            </w:hyperlink>
            <w:r>
              <w:t>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Не предусмотрено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2. ХАРАКТЕРИСТИКА ТЕКУЩЕГО СОСТОЯНИЯ СФЕРЫ ФИЗИЧЕСКОЙ</w:t>
      </w:r>
    </w:p>
    <w:p w:rsidR="00432AEA" w:rsidRDefault="00432AEA">
      <w:pPr>
        <w:pStyle w:val="ConsPlusTitle"/>
        <w:jc w:val="center"/>
      </w:pPr>
      <w:r>
        <w:t>КУЛЬТУРЫ И СПОРТА С УКАЗАНИЕМ ОСНОВНЫХ ПОКАЗАТЕЛЕЙ</w:t>
      </w:r>
    </w:p>
    <w:p w:rsidR="00432AEA" w:rsidRDefault="00432AEA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432AEA" w:rsidRDefault="00432AEA">
      <w:pPr>
        <w:pStyle w:val="ConsPlusTitle"/>
        <w:jc w:val="center"/>
      </w:pPr>
      <w:r>
        <w:lastRenderedPageBreak/>
        <w:t>СОЦИАЛЬНЫХ, ФИНАНСОВО-ЭКОНОМИЧЕСКИХ И ПРОЧИХ РИСКОВ</w:t>
      </w:r>
    </w:p>
    <w:p w:rsidR="00432AEA" w:rsidRDefault="00432AEA">
      <w:pPr>
        <w:pStyle w:val="ConsPlusTitle"/>
        <w:jc w:val="center"/>
      </w:pPr>
      <w:r>
        <w:t>РЕАЛИЗАЦИИ МУНИЦИПАЛЬНОЙ 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тенденция увеличения количества занимающихся спортом, в том числе увеличение численности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По состоянию на 01.01.2019 в городе Ачинске проживает 106304 человек. Доля граждан, систематически занимающихся физической культурой и спортом, составляет 40,60% от общей численности населения в возрасте от 3 до 70 лет. Планируется, что доля граждан города Ачинска, систематически занимающихся физической культурой и спортом, к 2030 году составит не менее 45% от общей численности населения.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Динамика количества занимающихся физической культурой и спортом в городе Ачинске: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 2014 году - 36736 человек;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 2015 году - 37985 человек;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 2016 году - 38601 человек;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 2017 году - 42160 человек;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 2018 году - 43184 человека.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Планируемое увеличение количества занимающихся физической культурой и спортом в городе Ачинске: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 2019 году - 44239 человек;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 2020 году - 45252 человека;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 2021 году - 46259 человек.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городе активно проводятся спортивные состязания для различных групп населения. Наиболее значимые мероприятия: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открытое первенство города Ачинска по биатлону, посвященные памяти А.В. Коробейникова;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соревнования по лыжным гонкам в рамках Всероссийской массовой лыжной гонки "Лыжня России";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первенство России по баскетболу;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открытое первенство Красноярского края среди учащихся ДЮСШ и ФСК по лыжным гонкам памяти Г.М. Мельниковой;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открытый чемпионат и первенство города Ачинска по пауэрлифтингу, памяти В.Мажуты;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lastRenderedPageBreak/>
        <w:t>- открытый турнир по легкой атлетике в закрытом помещении на призы двукратной олимпийской чемпионки Светланы Мастерковой;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краевой турнир памяти основателя дзюдо в городе Ачинске Ю.В. Соловья;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и т.д.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Начиная с 2008 года команда города Ачинска занимает призовые места на краевых соревнованиях среди городских округов Красноярского края.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городе Ачинске ежегодно проводится городская спартакиада среди предприятий, организаций, учреждений города (летняя и зимняя). XII зимняя Спартакиада среди организаций, предприятий и учреждений города Ачинска проходила с 10 января по 26 февраля 2018 года. Соревнования проводились по 8 видам спорта с целью пропаганды физической культуры и спорта среди населения города Ачинска.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 2 по 4 марта 2018 года сборная команда города Ачинска, в составе 31 участника и 6 тренеров, приняла участие в XII зимних спортивных играх среди городских округов Красноярского края 2018 года, которые состоялись в г. Канске. По итогам соревнований сборная команда города Ачинска заняла 3 место.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 июня по сентябрь 2018 года футбольный клуб "Нефтяник" города Ачинска принимал участие в первенстве России по футболу 2018 года среди команд третьего дивизиона "Зона "Сибирь". С 8 по 9 сентября в городе Ачинске состоялся финал первенства по футболу, где футбольный клуб "Нефтяник" занял 2 место.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Сборная команда города Ачинска с 24 по 26 августа 2018 года приняла участие в VI летней Спартакиаде ветеранов спорта городских округов и муниципальных районов Красноярского края 2018 года, которая состоялась в пгт Шушенское. Город Ачинск занял 4 место в общекомандном зачете (239 очков). Спортсмены стали первыми в полиатлоне, вторыми в соревнованиях по легкой атлетике и баскетболу, третьими по футболу.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 14 и 15 сентября 2018 года в городе Ачинске состоялись финальные соревнования XII Спартакиады Совета муниципальных образований Красноярского края. 5 команд-участниц: "Запад", "Восток", "Центр", "Юг" и "Север", собирались в спорткомплексе "Олимп", чтобы установить новые рекорды. В соревнованиях приняли участие около 400 человек - команды 14 городов Красноярского края. Спортсмены состязались в 8 видах спорта: дартсе, легкой атлетике, мини-футболе, волейболе, настольном теннисе, а также стрельбе из пневматической винтовки. По итогам общекомандного зачета XII Спартакиады Совета муниципальных образований края 1 место заняла команда "Запад". В сборную команду территориального округа "Запад" входили представители администрации города Ачинска.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 9 по 13 октября 2018 года в легкоатлетическом манеже "Рекорд" состоялся открытый городской турнир по боксу памяти ачинского тренера и мастера спорта Геннадия Баркина. За звание сильнейших боролись более 150 спортсменов со всего Красноярского края.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Красноярске проходит спартакиада среди лиц с ограниченными возможностями. Соревнования проводятся с целью пропаганды здорового образа жизни, повышения социальной активности и укрепление здоровья у детей с ограниченными возможностями, детей-сирот, детей, оставшихся без попечения родителей. В 2016 году спортсмены из 6 видов спорта привезли все призовые места. В 2017 году в спартакиадах среди лиц с ограниченными возможностями сборная команда города Ачинска заняла 2 место по легкой атлетике, армспорту и пауэрлифтингу и 1 место в мини-футболе. В 2018 году спортсмены с ограниченными возможностями вошли в сборные команды Красноярского края по керлингу на колясках и по пауэрлифтингу спорт-слепых.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Проводится городская спартакиада допризывной молодежи по 9 видам спорта: смотр </w:t>
      </w:r>
      <w:r>
        <w:lastRenderedPageBreak/>
        <w:t>строевой подготовки, метание гранаты, сборка-разборка автомата, военизированная эстафета, бег 100 м, подтягивание на перекладине, кросс 3000 м, стрельба пулевая. Принимают участие команды общеобразовательных учреждений и средне-специальных учебных заведений города.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Спартакиада студентов, в которой принимают участие команды высших, средних, профессиональных учебных заведений. На спортивных площадках прошли соревнования по настольному теннису, лыжным гонкам, двоеборью, армспорту, волейболу, баскетболу, мини-футболу, ОФП.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Спортивные мероприятия большого масштаба проходят в период городских праздников - День города, День молодежи, День физкультурника. К спортивно-массовой работе привлекаются занимающиеся в клубах по месту жительства.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Ежегодно в городе проводится спартакиада среди клубов по месту жительства. В соревнованиях принимают ежегодно более 200 спортсменов. Спартакиада является муниципальным этапом краевой спартакиады клубов по месту жительства "Мой спортивный двор". Соревнования проводились по 8 видам спорта: мини-футбол, стрит-бол, перетягивание каната, силовая гимнастика, настольный теннис, дартс, жим штанги лежа от груди, комбинированная эстафета, а также ачинские спортсмены сразились и в творчестве.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Жители города Ачинска ежегодно принимают участие в акции Всероссийские массовые лыжные гонки "Лыжня России", в которой принимают участие порядка 2000 человек.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Самая сильная сторона ачинского спорта - это человеческий капитал: талантливые, амбициозные спортсмены, тренера.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 В настоящее время функционируют 15 муниципальных спортивных клубов.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Дополнительно добавлены расходы в 2014 году на сумму 847,7 тыс. рублей, в 2015 году на сумму 684,4 тыс. рублей и в 2016 - 2017 годах на сумму 628,4 тыс. рублей ежегодно на содержание (оплата труда, коммунальные расходы, содержание, ремонт и охрана имущества) клубов по месту жительства "Лидер" и "RS-Siberia" в муниципальном бюджетном учреждении "Городской спортивный комплекс "Олимп" (далее - МБУ "ГСК "Олимп"). МБУ "ГСК "Олимп" получил субсидию из краевого бюджета на создание новых и поддержку действующих спортивных клубов по месту жительства в 2017 году в размере 500,0 тыс. рублей, в 2018 году 1000,0 тыс. рублей, которые были направлены для приобретения спортивного инвентаря в клубы по месту жительства. В 2018 году МБУ "ГСК "Олимп" получило субсидию из краевого бюджета на модернизацию и укрепление материально-технической базы: текущий ремонт объекта недвижимого имущества: "здание плавательного бассейна "Нептун" в размере 736,8 тыс. рублей. В 2018 году субсидию из краевого бюджета на создание новых и поддержку действующих спортивных клубов по месту жительства для приобретения спортивного оборудования выделена и МБУ "Спортивная школа имени Г.М. Мельниковой" в размере 500,0 тыс. рублей.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Ежегодно в спортивных клубах по месту жительства занимается более 600 человек.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городе,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 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</w:t>
      </w:r>
      <w:r>
        <w:lastRenderedPageBreak/>
        <w:t>тхэквондо, дартс.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В 2018 году эта цифра выросла до 32 человек.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В 2018 году сборная команда города Ачинска среди лиц с ограниченными возможностями приняла участие в краевых соревнованиях по шахматам, спартакиаде среди школ-интернатов и детских домов по различным видам спорта, спартакиаде Красноярского края "Спорт без границ" и XXIX Летней спартакиаде среди лиц с поражением опорно-двигательного аппарата и общих заболеваний.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Спортсмены и жители города ежегодно активно принимают участие во всероссийских акциях, значимых спортивных событиях: "Лыжня России", спартакиада среди школ-интернатов и детских домов, спартакиада среди лиц с ограниченными возможностями здоровья, легкоатлетический пробег, посвященный Всероссийскому дню бега "Кросс нации".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данное время количество спортивных сооружений всех форм собственности в городе составляет 224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 Основными объектами спорта, на которых проводятся соревнования различного уровня, являются спортивные объекты МБУ ГСК "Олимп":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 дорожки, трибуна с навесом на 2000 мест, стадион "Нефтяник".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2018 году были проведены работы: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установка металлодетекторов во всех спортивных сооружениях МБУ "ГСК "Олимп";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выполнение инженерно-геологических изысканий на крытом катке "Звездный" МБУ "ГСК "Олимп";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замена полов в спортивном зале в помещении плавательного бассейна "Нептун" МБУ "ГСК "Олимп";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расширение дверного проема плавательного бассейна "Нептун" "ГСК "Олимп";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восстановление противопожарного покрытия коробов вентиляции в плавательном бассейне "Нептун" "ГСК "Олимп";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изготовление и монтаж пожарной лестницы в плавательном бассейне "Нептун" "ГСК "Олимп";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обследование технического состояния конструкций здания с южной стороны бассейна "Нептун" МБУ "ГСК "Олимп";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текущий ремонт ограждения площадки центрального выхода и площадки эвакуационного выхода МБУ "СШ им. Г.М. Мельниковой";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текущий и капитальный ремонт зала дзюдо и внутреннего помещения пристройки (вахты) и кровли пристройки (центральный вход) МБУ "СШОР".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lastRenderedPageBreak/>
        <w:t>В Ачинске функционируют 4 учреждения физкультурно-спортивной направленности. С 2014 по 2016 год наблюдалось уменьшение общей численности детей, занимающихся в детско-юношеских спортивных школах, с 3040 детей до 2811 детей в связи с вводом в действие федеральных стандартов спортивной подготовки по видам спорта. В них ужесточили требования к уровню подготовленности спортсмена для занятия тем или иным видом спорта. В 2017 году эта цифра выросла до 3407 занимающихся.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имеется 2 автобуса, спортивный инвентарь, оборудование, спортивная одежда и обувь, в том числе специализированный спортивный инвентарь, оборудование, спортивная одежда и обувь для занятий адаптивной физической культурой и спортом.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"Моржи Сибири".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 2014 года спортивные школы города Ачинска ежегодно получают субсидию из краевого бюджета на компенсацию расходов муниципальных спортивных школ, подготовивших спортсмена, ставшего членом спортивной сборной команды Красноярского края.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2016 году компенсация составила 2110,1 тыс. рублей и была распределена между 3 спортивными школами: МБУ ДО "СДЮСШОР", МБУ ДО "КДЮСШ" и МБУ ДОД "ДЮСШ" им. Г.М. Мельниковой.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2017 году компенсация составила 2478,6 тыс. рублей и была распределена между 3 спортивными школами: МБУ ДО "СДЮСШОР", МБУ ДО "КДЮСШ" и МБУ ДО "ДЮСШ" им. Г.М. Мельниковой.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2018 году компенсация составила 2230,0 тыс. рублей и была распределена между 3 спортивными школами: МБУ "СШОР", МБУ "КСШ" и МБУ "СШ им. Г.М. Мельниковой".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Оснащены муниципальные учреждения физкультурно-спортивной направленности (МБУ "СШ им. Г.М. Мельниковой", МБУ "СШОР", МБУ "КСШ" и МБУ "СШ "Центр игровых видов спорта") спортивным инвентарем, оборудованием, спортивной одеждой и обувью.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МБУ ДО "СДЮСШОР" в 2017 году получили субсидию на финансовое обеспечение мероприятия федеральной целевой программы "Развитие физической культуры и спорта в Российской Федерации на 2016 - 2020 годы" в размере 5500,0 тыс. рублей по закупке спортивного оборудования для специализированных детско-юношеских спортивных школ олимпийского резерва и училищ олимпийского резерва.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2016 году были заключены соглашения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 приобретение резиновой крошки для МБУ "ГСК "Олимп" в сумме 1012,00 тыс. рублей и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"Готов к труду и обороне" (ГТО) в сумме 378,8 тыс. рублей.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Субсидию на оснащение центров тестирования удалось получить в связи с тем, что в декабре 2015 года на базе МБУ "ГСК "Олимп" было создано структурное подразделение центр тестирования (ГТО), задачей которого является прием нормативов комплекса ГТО у населения </w:t>
      </w:r>
      <w:r>
        <w:lastRenderedPageBreak/>
        <w:t>города Ачинска.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Количество участников официальных массовых физкультурных и спортивных мероприятий в 2017 году составило более 24000 человек.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За 2017 год отдел спорта и молодежной политики администрации города Ачинска организовал и провел 178 соревнований и спортивно-массовых мероприятий различного уровня: 135 муниципального и 43 краевого.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81" w:history="1">
        <w:r>
          <w:rPr>
            <w:color w:val="0000FF"/>
          </w:rPr>
          <w:t>Закона</w:t>
        </w:r>
      </w:hyperlink>
      <w:r>
        <w:t xml:space="preserve"> Красноярского края от 21.12.2010 N 11-5566 "О 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спорта. Оплата курсов повышения квалификации производится за счет средств бюджета города, выделенных на выполнение муниципального задания муниципальных учреждений спортивной направленности.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повысить качество управления подготовкой спортивного резерва;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совершенствовать систему отбора наиболее одаренных детей для комплектования учреждений олимпийского резерва;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усилить работу по пропаганде здорового образа жизни.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</w:t>
      </w:r>
      <w:r>
        <w:lastRenderedPageBreak/>
        <w:t>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432AEA" w:rsidRDefault="00432AEA">
      <w:pPr>
        <w:pStyle w:val="ConsPlusTitle"/>
        <w:jc w:val="center"/>
      </w:pPr>
      <w:r>
        <w:t>В СФЕРЕ ФИЗИЧЕСКОЙ КУЛЬТУРЫ И СПОРТА, ОПИСАНИЕ ОСНОВНЫХ</w:t>
      </w:r>
    </w:p>
    <w:p w:rsidR="00432AEA" w:rsidRDefault="00432AEA">
      <w:pPr>
        <w:pStyle w:val="ConsPlusTitle"/>
        <w:jc w:val="center"/>
      </w:pPr>
      <w:r>
        <w:t>ЦЕЛЕЙ И ЗАДАЧ ПРОГРАММЫ, ПРОГНОЗ РАЗВИТИЯ СФЕРЫ ФИЗИЧЕСКОЙ</w:t>
      </w:r>
    </w:p>
    <w:p w:rsidR="00432AEA" w:rsidRDefault="00432AEA">
      <w:pPr>
        <w:pStyle w:val="ConsPlusTitle"/>
        <w:jc w:val="center"/>
      </w:pPr>
      <w:r>
        <w:t>КУЛЬТУРЫ И СПОРТА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К приоритетным направлениям реализации Программы в сфере физической культуры и спорта относятся: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формирование здорового образа жизни через развитие массовой физической культуры и спорта;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развитие массового спорта и системы подготовки спортивного резерва.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рамках направления "Формирование здорового образа жизни через развитие массовой физической культуры и спорта" предстоит обеспечить реализацию календарного плана официальных физкультурных спортивных мероприятий путем: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занимающихся города;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организации и проведения всероссийских массовых акций;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организации и проведения спортивных соревнований.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В рамках направления "Развитие массового спорта и системы подготовки спортивного резерва" предстоит обеспечить повышение эффективности деятельности учреждений </w:t>
      </w:r>
      <w:r>
        <w:lastRenderedPageBreak/>
        <w:t>физкультурно-спортивной направленности путем: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материально-технического обеспечения деятельности учреждений;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формирования единой системы поиска, выявления и поддержки одаренных детей;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повышения квалификации руководителей и специалистов учреждений физкультурно-спортивной направленности;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участия учреждений в краевых и федеральных грантовых и целевых программах;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Цели государственной политики в сфере физической культуры и спорта определены в </w:t>
      </w:r>
      <w:hyperlink r:id="rId82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Вопросы физической культуры и спорта включены в Основные направления деятельности Правительства Российской Федерации на период до 2020 года, утвержденные Постановлением Правительства Российской Федерации от 31.01.2013 N 404п-П13.</w:t>
      </w:r>
    </w:p>
    <w:p w:rsidR="00432AEA" w:rsidRDefault="00432AEA">
      <w:pPr>
        <w:pStyle w:val="ConsPlusNormal"/>
        <w:spacing w:before="220"/>
        <w:ind w:firstLine="540"/>
        <w:jc w:val="both"/>
      </w:pPr>
      <w:hyperlink r:id="rId83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07.08.2009 N 1101-р утверждена стратегия развития физической культуры и спорта в Российской Федерации на период до 2020 года,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302 утверждена государственная программа Российской Федерации "Развитие физической культуры и спорта" соответственно устанавливающие направления развития отрасли до 2020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Целью Программы является создание условий для развития физической культуры и спорта в городе Ачинске.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Задачи, реализуемые в рамках данной Программы, следующие: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1. Обеспечение развития массовой физической культуры в городе Ачинске.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2. Обеспечение условий для подготовки спортивного резерва в муниципальных спортивных учреждениях для участия в соревнованиях различного уровня.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3. 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4.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Решение указанных задач обеспечивается через систему мероприятий, предусмотренных в подпрограммах Программы.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432AEA" w:rsidRDefault="00432AEA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432AEA" w:rsidRDefault="00432AEA">
      <w:pPr>
        <w:pStyle w:val="ConsPlusTitle"/>
        <w:jc w:val="center"/>
      </w:pPr>
      <w:r>
        <w:lastRenderedPageBreak/>
        <w:t>УРОВНЯ И КАЧЕСТВА ЖИЗНИ НАСЕЛЕНИЯ, СОЦИАЛЬНОЙ СФЕРЫ,</w:t>
      </w:r>
    </w:p>
    <w:p w:rsidR="00432AEA" w:rsidRDefault="00432AEA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432AEA" w:rsidRDefault="00432AEA">
      <w:pPr>
        <w:pStyle w:val="ConsPlusTitle"/>
        <w:jc w:val="center"/>
      </w:pPr>
      <w:r>
        <w:t>ИНТЕРЕСОВ И ПОТРЕБНОСТЕЙ В СФЕРЕ ФИЗИЧЕСКОЙ КУЛЬТУРЫ</w:t>
      </w:r>
    </w:p>
    <w:p w:rsidR="00432AEA" w:rsidRDefault="00432AEA">
      <w:pPr>
        <w:pStyle w:val="ConsPlusTitle"/>
        <w:jc w:val="center"/>
      </w:pPr>
      <w:r>
        <w:t>И СПОРТА НА ТЕРРИТОРИИ ГОРОДА АЧИНСКА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Своевременная и в полном объеме реализация Программы позволит 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учреждениях физкультурно-спортивной направленности, увеличить количество спортсменов города Ачинска в составе сборных команд Красноярского края по видам спорта.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Реализация Программы будет способствовать: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формированию здорового образа жизни через развитие массовой физической культуры и спорта;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развитию детско-юношеского спорта и системы подготовки спортивного резерва.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432AEA" w:rsidRDefault="00432AEA">
      <w:pPr>
        <w:pStyle w:val="ConsPlusTitle"/>
        <w:jc w:val="center"/>
      </w:pPr>
      <w:r>
        <w:t>МЕРОПРИЯТИЯМ ПРОГРАММЫ</w:t>
      </w:r>
    </w:p>
    <w:p w:rsidR="00432AEA" w:rsidRDefault="00432AEA">
      <w:pPr>
        <w:pStyle w:val="ConsPlusNormal"/>
        <w:jc w:val="center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432AEA" w:rsidRDefault="00432AEA">
      <w:pPr>
        <w:pStyle w:val="ConsPlusNormal"/>
        <w:jc w:val="center"/>
      </w:pPr>
      <w:r>
        <w:t>края от 02.07.2019 N 229-п)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Реализация отдельных мероприятий Программой не предусмотрена. Программа включает 4 подпрограммы: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1. "</w:t>
      </w:r>
      <w:hyperlink w:anchor="P2296" w:history="1">
        <w:r>
          <w:rPr>
            <w:color w:val="0000FF"/>
          </w:rPr>
          <w:t>Развитие</w:t>
        </w:r>
      </w:hyperlink>
      <w:r>
        <w:t xml:space="preserve"> массовой физической культуры".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2. "</w:t>
      </w:r>
      <w:hyperlink w:anchor="P2641" w:history="1">
        <w:r>
          <w:rPr>
            <w:color w:val="0000FF"/>
          </w:rPr>
          <w:t>Развитие</w:t>
        </w:r>
      </w:hyperlink>
      <w:r>
        <w:t xml:space="preserve"> системы подготовки спортивного резерва".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3. "</w:t>
      </w:r>
      <w:hyperlink w:anchor="P3048" w:history="1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и прочие мероприятия".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4. "</w:t>
      </w:r>
      <w:hyperlink w:anchor="P3487" w:history="1">
        <w:r>
          <w:rPr>
            <w:color w:val="0000FF"/>
          </w:rPr>
          <w:t>Развитие</w:t>
        </w:r>
      </w:hyperlink>
      <w:r>
        <w:t xml:space="preserve"> адаптивной физической культуры и спорта".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Реализация мероприятий подпрограмм обеспечит достижение цели и решение программных задач и позволит достичь к 2030 году следующих результатов: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по </w:t>
      </w:r>
      <w:hyperlink w:anchor="P2296" w:history="1">
        <w:r>
          <w:rPr>
            <w:color w:val="0000FF"/>
          </w:rPr>
          <w:t>подпрограмме 1</w:t>
        </w:r>
      </w:hyperlink>
      <w:r>
        <w:t xml:space="preserve"> "Развитие массовой физической культуры":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увеличение численности населения города Ачинска, систематически занимающегося физической культурой и спортом, с 36736 человек в 2014 году до 48425 человек к 2030 году;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сохранение единовременной пропускной способности спортивных сооружений города Ачинска на уровне 2015 года;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по </w:t>
      </w:r>
      <w:hyperlink w:anchor="P2641" w:history="1">
        <w:r>
          <w:rPr>
            <w:color w:val="0000FF"/>
          </w:rPr>
          <w:t>подпрограмме 2</w:t>
        </w:r>
      </w:hyperlink>
      <w:r>
        <w:t xml:space="preserve"> "Развитие системы подготовки спортивного резерва":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изменение численности занимающихся физкультурой и спортом в учреждениях физкультурно-спортивной направленности до 2965 в 2030 году;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изменение количества спортсменов города Ачинска ставшими кандидатами в члены сборные команды Красноярского края с 84 человек в 2014 году до 115 человек в 2030 году;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увеличение количества специалистов, прошедших обучение на курсах повышения квалификации и семинарах за период 2014 - 2030 гг., до 21 человека;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по </w:t>
      </w:r>
      <w:hyperlink w:anchor="P3048" w:history="1">
        <w:r>
          <w:rPr>
            <w:color w:val="0000FF"/>
          </w:rPr>
          <w:t>подпрограмме 3</w:t>
        </w:r>
      </w:hyperlink>
      <w:r>
        <w:t xml:space="preserve"> "Обеспечение реализации муниципальной программы и прочие </w:t>
      </w:r>
      <w:r>
        <w:lastRenderedPageBreak/>
        <w:t>мероприятия":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увеличение количества спортивных сооружений в городе Ачинске до 225 единиц к 2030 году;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по </w:t>
      </w:r>
      <w:hyperlink w:anchor="P3487" w:history="1">
        <w:r>
          <w:rPr>
            <w:color w:val="0000FF"/>
          </w:rPr>
          <w:t>подпрограмме 4</w:t>
        </w:r>
      </w:hyperlink>
      <w:r>
        <w:t xml:space="preserve"> "Развитие адаптивной физической культуры и спорта":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увеличение удельного веса лиц с ограниченными возможностями здоровья и инвалидов, систематически занимающихся спортом, в общей численности данной категории населения более 10% в 2030 г.;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увеличение численности лиц с ограниченными возможностями здоровья и инвалидов города Ачинска, систематически занимающихся физической культурой и спортом, с 21 человека в 2014 году до 60 человек к 2030 году;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увеличение количества проведенных спортивно-массовых мероприятий для инвалидов до 7 к 2030 году.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432AEA" w:rsidRDefault="00432AEA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432AEA" w:rsidRDefault="00432AEA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432AEA" w:rsidRDefault="00432AEA">
      <w:pPr>
        <w:pStyle w:val="ConsPlusTitle"/>
        <w:jc w:val="center"/>
      </w:pPr>
      <w:r>
        <w:t>ПОКАЗАТЕЛЕЙ НА ДОЛГОСРОЧНЫЙ ПЕРИОД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hyperlink w:anchor="P350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432AEA" w:rsidRDefault="00432AEA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432AEA" w:rsidRDefault="00432AEA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432AEA" w:rsidRDefault="00432AEA">
      <w:pPr>
        <w:pStyle w:val="ConsPlusTitle"/>
        <w:jc w:val="center"/>
      </w:pPr>
      <w:r>
        <w:t>БЮДЖЕТНОЙ СИСТЕМЫ РФ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hyperlink w:anchor="P681" w:history="1">
        <w:r>
          <w:rPr>
            <w:color w:val="0000FF"/>
          </w:rPr>
          <w:t>Информация</w:t>
        </w:r>
      </w:hyperlink>
      <w:r>
        <w:t xml:space="preserve"> о ресурсном обеспечении Программы города Ачинска за счет средств бюджета города, в том числе средств, поступивших из бюджетов других уровней бюджетной системы РФ, представлены в приложении N 2 к Программе.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432AEA" w:rsidRDefault="00432AEA">
      <w:pPr>
        <w:pStyle w:val="ConsPlusTitle"/>
        <w:jc w:val="center"/>
      </w:pPr>
      <w:r>
        <w:t>ОТДЕЛЬНЫХ МЕРОПРИЯТИЙ МУНИЦИПАЛЬНОЙ ПРОГРАММЫ</w:t>
      </w:r>
    </w:p>
    <w:p w:rsidR="00432AEA" w:rsidRDefault="00432AEA">
      <w:pPr>
        <w:pStyle w:val="ConsPlusTitle"/>
        <w:jc w:val="center"/>
      </w:pPr>
      <w:r>
        <w:t>ГОРОДА АЧИНСКА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hyperlink w:anchor="P881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представлены в приложении N 3 к Программе.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Реализация отдельных мероприятий муниципальной программой не предусмотрено.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В рамках реализации Программы предусматривается оказание следующих муниципальных услуг (работ):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обеспечение доступа к объектам спорта;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организация и проведение занятий физкультурно-спортивной направленности по месту проживания граждан;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lastRenderedPageBreak/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спортивная подготовка по олимпийским видам спорта;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спортивная подготовка по неолимпийским видам спорта;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проведение занятий физкультурно-спортивной направленности по месту проживания граждан;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организация и обеспечение подготовки спортивного резерва.</w:t>
      </w:r>
    </w:p>
    <w:p w:rsidR="00432AEA" w:rsidRDefault="00432AEA">
      <w:pPr>
        <w:pStyle w:val="ConsPlusNormal"/>
        <w:spacing w:before="220"/>
        <w:ind w:firstLine="540"/>
        <w:jc w:val="both"/>
      </w:pPr>
      <w:hyperlink w:anchor="P2214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1"/>
      </w:pPr>
      <w:r>
        <w:t>Приложение N 1</w:t>
      </w:r>
    </w:p>
    <w:p w:rsidR="00432AEA" w:rsidRDefault="00432AEA">
      <w:pPr>
        <w:pStyle w:val="ConsPlusNormal"/>
        <w:jc w:val="right"/>
      </w:pPr>
      <w:r>
        <w:t>к паспорту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1" w:name="P350"/>
      <w:bookmarkEnd w:id="1"/>
      <w:r>
        <w:t>ПЕРЕЧЕНЬ</w:t>
      </w:r>
    </w:p>
    <w:p w:rsidR="00432AEA" w:rsidRDefault="00432AEA">
      <w:pPr>
        <w:pStyle w:val="ConsPlusTitle"/>
        <w:jc w:val="center"/>
      </w:pPr>
      <w:r>
        <w:t>ЦЕЛЕВЫХ ПОКАЗАТЕЛЕЙ И ПОКАЗАТЕЛЕЙ РЕЗУЛЬТАТИВНОСТИ</w:t>
      </w:r>
    </w:p>
    <w:p w:rsidR="00432AEA" w:rsidRDefault="00432AEA">
      <w:pPr>
        <w:pStyle w:val="ConsPlusTitle"/>
        <w:jc w:val="center"/>
      </w:pPr>
      <w:r>
        <w:t>ПРОГРАММЫ ГОРОДА АЧИНСКА "РАЗВИТИЕ ФИЗИЧЕСКОЙ КУЛЬТУРЫ</w:t>
      </w:r>
    </w:p>
    <w:p w:rsidR="00432AEA" w:rsidRDefault="00432AEA">
      <w:pPr>
        <w:pStyle w:val="ConsPlusTitle"/>
        <w:jc w:val="center"/>
      </w:pPr>
      <w:r>
        <w:t>И СПОРТА" С РАСШИФРОВКОЙ ПЛАНОВЫХ ЗНАЧЕНИЙ ПО ГОДАМ</w:t>
      </w:r>
    </w:p>
    <w:p w:rsidR="00432AEA" w:rsidRDefault="00432AEA">
      <w:pPr>
        <w:pStyle w:val="ConsPlusTitle"/>
        <w:jc w:val="center"/>
      </w:pPr>
      <w:r>
        <w:t>ЕЕ РЕАЛИЗАЦИИ, ЗНАЧЕНИЕ ЦЕЛЕВЫХ ПОКАЗАТЕЛЕЙ</w:t>
      </w:r>
    </w:p>
    <w:p w:rsidR="00432AEA" w:rsidRDefault="00432AEA">
      <w:pPr>
        <w:pStyle w:val="ConsPlusTitle"/>
        <w:jc w:val="center"/>
      </w:pPr>
      <w:r>
        <w:t>НА ДОЛГОСРОЧНЫЙ ПЕРИОД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02.07.2019 N 229-п)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sectPr w:rsidR="00432AEA" w:rsidSect="00054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9"/>
        <w:gridCol w:w="1204"/>
        <w:gridCol w:w="1924"/>
        <w:gridCol w:w="724"/>
        <w:gridCol w:w="724"/>
        <w:gridCol w:w="724"/>
        <w:gridCol w:w="724"/>
        <w:gridCol w:w="724"/>
        <w:gridCol w:w="1444"/>
        <w:gridCol w:w="1444"/>
        <w:gridCol w:w="1444"/>
        <w:gridCol w:w="1444"/>
        <w:gridCol w:w="1444"/>
      </w:tblGrid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4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Год, предшествующий реализации муниципальной программы 2013 год</w:t>
            </w:r>
          </w:p>
        </w:tc>
        <w:tc>
          <w:tcPr>
            <w:tcW w:w="10840" w:type="dxa"/>
            <w:gridSpan w:val="10"/>
          </w:tcPr>
          <w:p w:rsidR="00432AEA" w:rsidRDefault="00432AEA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1849" w:type="dxa"/>
            <w:vMerge/>
          </w:tcPr>
          <w:p w:rsidR="00432AEA" w:rsidRDefault="00432AEA"/>
        </w:tc>
        <w:tc>
          <w:tcPr>
            <w:tcW w:w="1204" w:type="dxa"/>
            <w:vMerge/>
          </w:tcPr>
          <w:p w:rsidR="00432AEA" w:rsidRDefault="00432AEA"/>
        </w:tc>
        <w:tc>
          <w:tcPr>
            <w:tcW w:w="1924" w:type="dxa"/>
            <w:vMerge/>
          </w:tcPr>
          <w:p w:rsidR="00432AEA" w:rsidRDefault="00432AEA"/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4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4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4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888" w:type="dxa"/>
            <w:gridSpan w:val="2"/>
          </w:tcPr>
          <w:p w:rsidR="00432AEA" w:rsidRDefault="00432AEA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1849" w:type="dxa"/>
            <w:vMerge/>
          </w:tcPr>
          <w:p w:rsidR="00432AEA" w:rsidRDefault="00432AEA"/>
        </w:tc>
        <w:tc>
          <w:tcPr>
            <w:tcW w:w="1204" w:type="dxa"/>
            <w:vMerge/>
          </w:tcPr>
          <w:p w:rsidR="00432AEA" w:rsidRDefault="00432AEA"/>
        </w:tc>
        <w:tc>
          <w:tcPr>
            <w:tcW w:w="19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1444" w:type="dxa"/>
            <w:vMerge/>
          </w:tcPr>
          <w:p w:rsidR="00432AEA" w:rsidRDefault="00432AEA"/>
        </w:tc>
        <w:tc>
          <w:tcPr>
            <w:tcW w:w="1444" w:type="dxa"/>
            <w:vMerge/>
          </w:tcPr>
          <w:p w:rsidR="00432AEA" w:rsidRDefault="00432AEA"/>
        </w:tc>
        <w:tc>
          <w:tcPr>
            <w:tcW w:w="1444" w:type="dxa"/>
            <w:vMerge/>
          </w:tcPr>
          <w:p w:rsidR="00432AEA" w:rsidRDefault="00432AEA"/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2030 год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14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</w:pPr>
            <w:r>
              <w:t>Цель программы. Создание условий для развития физической культуры и спорта в городе Ачинске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3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37985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38601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42160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43184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44239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45252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46259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44310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48425</w:t>
            </w:r>
          </w:p>
        </w:tc>
      </w:tr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</w:pPr>
            <w:r>
              <w:t>4</w:t>
            </w:r>
          </w:p>
        </w:tc>
        <w:tc>
          <w:tcPr>
            <w:tcW w:w="1849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Целевой показатель 3. Численность </w:t>
            </w:r>
            <w:r>
              <w:lastRenderedPageBreak/>
              <w:t>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1204" w:type="dxa"/>
            <w:vMerge w:val="restart"/>
          </w:tcPr>
          <w:p w:rsidR="00432AEA" w:rsidRDefault="00432AEA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2700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2703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2706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2710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2720 (спортивные школы)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1849" w:type="dxa"/>
            <w:vMerge/>
          </w:tcPr>
          <w:p w:rsidR="00432AEA" w:rsidRDefault="00432AEA"/>
        </w:tc>
        <w:tc>
          <w:tcPr>
            <w:tcW w:w="1204" w:type="dxa"/>
            <w:vMerge/>
          </w:tcPr>
          <w:p w:rsidR="00432AEA" w:rsidRDefault="00432AEA"/>
        </w:tc>
        <w:tc>
          <w:tcPr>
            <w:tcW w:w="19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228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230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235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240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245 (клубы по месту жительства)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4.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115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6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7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 xml:space="preserve">Целевой показатель 6. Количество </w:t>
            </w:r>
            <w:r>
              <w:lastRenderedPageBreak/>
              <w:t>спортивных сооружений в городе Ачинске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225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7.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9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8. 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10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 xml:space="preserve">Целевой показатель 9. Увеличение </w:t>
            </w:r>
            <w:r>
              <w:lastRenderedPageBreak/>
              <w:t>количества проведенных спортивно-массовых мероприятий для инвалидов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  <w:outlineLvl w:val="2"/>
            </w:pPr>
            <w:r>
              <w:t>Задача 1. Обеспечение развития массовой физической культуры и спорта в городе Ачинске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12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</w:pPr>
            <w:hyperlink w:anchor="P229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массовой физической культуры и спорта"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13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14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37985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38601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42160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43184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44239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45252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46259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44310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48425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15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  <w:outlineLvl w:val="2"/>
            </w:pPr>
            <w:r>
              <w:t>Задача 2. Обеспечение условий для подготовки спортивного резерва в муниципальных спортивных учреждениях для участия в соревнованиях различного уровня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16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</w:pPr>
            <w:hyperlink w:anchor="P264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подготовки спортивного резерва"</w:t>
            </w:r>
          </w:p>
        </w:tc>
      </w:tr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849" w:type="dxa"/>
            <w:vMerge w:val="restart"/>
          </w:tcPr>
          <w:p w:rsidR="00432AEA" w:rsidRDefault="00432AEA">
            <w:pPr>
              <w:pStyle w:val="ConsPlusNormal"/>
            </w:pPr>
            <w:r>
              <w:t>Целевой показатель 3. Численность 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1204" w:type="dxa"/>
            <w:vMerge w:val="restart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2700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2703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2706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2710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2720 (спортивные школы)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1849" w:type="dxa"/>
            <w:vMerge/>
          </w:tcPr>
          <w:p w:rsidR="00432AEA" w:rsidRDefault="00432AEA"/>
        </w:tc>
        <w:tc>
          <w:tcPr>
            <w:tcW w:w="1204" w:type="dxa"/>
            <w:vMerge/>
          </w:tcPr>
          <w:p w:rsidR="00432AEA" w:rsidRDefault="00432AEA"/>
        </w:tc>
        <w:tc>
          <w:tcPr>
            <w:tcW w:w="19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724" w:type="dxa"/>
            <w:vMerge/>
          </w:tcPr>
          <w:p w:rsidR="00432AEA" w:rsidRDefault="00432AEA"/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228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230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235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240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245 (клубы по месту жительства)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18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4.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115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19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  <w:outlineLvl w:val="2"/>
            </w:pPr>
            <w:r>
              <w:t>Задача 3.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21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</w:pPr>
            <w:hyperlink w:anchor="P304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 и прочие мероприятия"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22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6. Количество спортивных сооружений в городе Ачинске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225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23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  <w:outlineLvl w:val="2"/>
            </w:pPr>
            <w:r>
              <w:t>Задача 4. Создание условий для физической и психологической реабилитации инвалидов и людей с ограниченными возможностями путем популяризации, физической культуры и спорта. Обеспечение условий для привлечения к занятиям физической культурой и спортом инвалидов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24</w:t>
            </w:r>
          </w:p>
        </w:tc>
        <w:tc>
          <w:tcPr>
            <w:tcW w:w="15817" w:type="dxa"/>
            <w:gridSpan w:val="13"/>
          </w:tcPr>
          <w:p w:rsidR="00432AEA" w:rsidRDefault="00432AEA">
            <w:pPr>
              <w:pStyle w:val="ConsPlusNormal"/>
            </w:pPr>
            <w:hyperlink w:anchor="P348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адаптивной физической культуры и спорта"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25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7.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26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 xml:space="preserve">Целевой показатель 8. Доля лиц с ограниченными возможностями </w:t>
            </w:r>
            <w:r>
              <w:lastRenderedPageBreak/>
              <w:t>здоровья и инвалидов, систематически занимающихся физической культурой и спортом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849" w:type="dxa"/>
          </w:tcPr>
          <w:p w:rsidR="00432AEA" w:rsidRDefault="00432AEA">
            <w:pPr>
              <w:pStyle w:val="ConsPlusNormal"/>
            </w:pPr>
            <w:r>
              <w:t>Целевой показатель 9. Увеличение количества проведенных спортивно-массовых мероприятий для инвалидов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</w:tr>
    </w:tbl>
    <w:p w:rsidR="00432AEA" w:rsidRDefault="00432AEA">
      <w:pPr>
        <w:sectPr w:rsidR="00432A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1"/>
      </w:pPr>
      <w:r>
        <w:t>Приложение N 2</w:t>
      </w:r>
    </w:p>
    <w:p w:rsidR="00432AEA" w:rsidRDefault="00432AEA">
      <w:pPr>
        <w:pStyle w:val="ConsPlusNormal"/>
        <w:jc w:val="right"/>
      </w:pPr>
      <w:r>
        <w:t>к муниципальной программе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2" w:name="P681"/>
      <w:bookmarkEnd w:id="2"/>
      <w:r>
        <w:t>ИНФОРМАЦИЯ</w:t>
      </w:r>
    </w:p>
    <w:p w:rsidR="00432AEA" w:rsidRDefault="00432AEA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432AEA" w:rsidRDefault="00432AEA">
      <w:pPr>
        <w:pStyle w:val="ConsPlusTitle"/>
        <w:jc w:val="center"/>
      </w:pPr>
      <w:r>
        <w:t>АЧИНСКА "РАЗВИТИЕ ФИЗИЧЕСКОЙ КУЛЬТУРЫ И СПОРТА" ЗА СЧЕТ</w:t>
      </w:r>
    </w:p>
    <w:p w:rsidR="00432AEA" w:rsidRDefault="00432AEA">
      <w:pPr>
        <w:pStyle w:val="ConsPlusTitle"/>
        <w:jc w:val="center"/>
      </w:pPr>
      <w:r>
        <w:t>СРЕДСТВ БЮДЖЕТА ГОРОДА, В ТОМ ЧИСЛЕ СРЕДСТВ, ПОСТУПИВШИХ</w:t>
      </w:r>
    </w:p>
    <w:p w:rsidR="00432AEA" w:rsidRDefault="00432AEA">
      <w:pPr>
        <w:pStyle w:val="ConsPlusTitle"/>
        <w:jc w:val="center"/>
      </w:pPr>
      <w:r>
        <w:t>ИЗ БЮДЖЕТОВ ДРУГИХ УРОВНЕЙ БЮДЖЕТНОЙ СИСТЕМЫ РФ</w:t>
      </w:r>
    </w:p>
    <w:p w:rsidR="00432AEA" w:rsidRDefault="00432AE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05.11.2019 N 466-п)</w:t>
            </w:r>
          </w:p>
        </w:tc>
      </w:tr>
    </w:tbl>
    <w:p w:rsidR="00432AEA" w:rsidRDefault="00432AE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04"/>
        <w:gridCol w:w="1774"/>
        <w:gridCol w:w="171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432AEA">
        <w:tc>
          <w:tcPr>
            <w:tcW w:w="48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1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  <w:vMerge/>
          </w:tcPr>
          <w:p w:rsidR="00432AEA" w:rsidRDefault="00432AEA"/>
        </w:tc>
        <w:tc>
          <w:tcPr>
            <w:tcW w:w="2101" w:type="dxa"/>
            <w:gridSpan w:val="4"/>
            <w:vMerge/>
          </w:tcPr>
          <w:p w:rsidR="00432AEA" w:rsidRDefault="00432AEA"/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  <w:vMerge/>
          </w:tcPr>
          <w:p w:rsidR="00432AEA" w:rsidRDefault="00432AEA"/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план</w:t>
            </w:r>
          </w:p>
        </w:tc>
      </w:tr>
      <w:tr w:rsidR="00432AEA"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12</w:t>
            </w:r>
          </w:p>
        </w:tc>
      </w:tr>
      <w:tr w:rsidR="00432AEA">
        <w:tc>
          <w:tcPr>
            <w:tcW w:w="484" w:type="dxa"/>
            <w:vMerge w:val="restart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432AEA" w:rsidRDefault="00432AEA">
            <w:pPr>
              <w:pStyle w:val="ConsPlusNormal"/>
            </w:pPr>
            <w:r>
              <w:t>"Развитие физической культуры и спорта"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180626,7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143006,0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140006,0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463638,7</w:t>
            </w: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180626,7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143006,0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140006,0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463638,7</w:t>
            </w:r>
          </w:p>
        </w:tc>
      </w:tr>
      <w:tr w:rsidR="00432AEA">
        <w:tc>
          <w:tcPr>
            <w:tcW w:w="484" w:type="dxa"/>
            <w:vMerge w:val="restart"/>
          </w:tcPr>
          <w:p w:rsidR="00432AEA" w:rsidRDefault="00432AEA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hyperlink w:anchor="P2296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74" w:type="dxa"/>
            <w:vMerge w:val="restart"/>
          </w:tcPr>
          <w:p w:rsidR="00432AEA" w:rsidRDefault="00432AEA">
            <w:pPr>
              <w:pStyle w:val="ConsPlusNormal"/>
            </w:pPr>
            <w:r>
              <w:t>"Развитие массовой физической культуры и спорта"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88096,2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233948,2</w:t>
            </w: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88096,2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233948,2</w:t>
            </w:r>
          </w:p>
        </w:tc>
      </w:tr>
      <w:tr w:rsidR="00432AEA">
        <w:tc>
          <w:tcPr>
            <w:tcW w:w="484" w:type="dxa"/>
            <w:vMerge w:val="restart"/>
          </w:tcPr>
          <w:p w:rsidR="00432AEA" w:rsidRDefault="00432AEA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hyperlink w:anchor="P2641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774" w:type="dxa"/>
            <w:vMerge w:val="restart"/>
          </w:tcPr>
          <w:p w:rsidR="00432AEA" w:rsidRDefault="00432AEA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85509,8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219546,2</w:t>
            </w: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85509,8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219546,2</w:t>
            </w:r>
          </w:p>
        </w:tc>
      </w:tr>
      <w:tr w:rsidR="00432AEA">
        <w:tc>
          <w:tcPr>
            <w:tcW w:w="484" w:type="dxa"/>
            <w:vMerge w:val="restart"/>
          </w:tcPr>
          <w:p w:rsidR="00432AEA" w:rsidRDefault="00432AEA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hyperlink w:anchor="P3048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774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"Обеспечение реализации </w:t>
            </w:r>
            <w:r>
              <w:lastRenderedPageBreak/>
              <w:t>муниципальной программы и прочие мероприятия"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lastRenderedPageBreak/>
              <w:t xml:space="preserve">всего расходные обязательства </w:t>
            </w:r>
            <w:r>
              <w:lastRenderedPageBreak/>
              <w:t>по подпрограмме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6695,0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3031,8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9758,6</w:t>
            </w: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6695,0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3031,8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9758,6</w:t>
            </w:r>
          </w:p>
        </w:tc>
      </w:tr>
      <w:tr w:rsidR="00432AEA">
        <w:tc>
          <w:tcPr>
            <w:tcW w:w="484" w:type="dxa"/>
            <w:vMerge w:val="restart"/>
          </w:tcPr>
          <w:p w:rsidR="00432AEA" w:rsidRDefault="00432AEA">
            <w:pPr>
              <w:pStyle w:val="ConsPlusNormal"/>
            </w:pPr>
            <w:r>
              <w:t>1.4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hyperlink w:anchor="P3487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1774" w:type="dxa"/>
            <w:vMerge w:val="restart"/>
          </w:tcPr>
          <w:p w:rsidR="00432AEA" w:rsidRDefault="00432AEA">
            <w:pPr>
              <w:pStyle w:val="ConsPlusNormal"/>
            </w:pPr>
            <w:r>
              <w:t>"Развитие адаптивной физической культуры и спорта"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785,7</w:t>
            </w: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48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432AEA" w:rsidRDefault="00432AE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785,7</w:t>
            </w:r>
          </w:p>
        </w:tc>
      </w:tr>
    </w:tbl>
    <w:p w:rsidR="00432AEA" w:rsidRDefault="00432AEA">
      <w:pPr>
        <w:pStyle w:val="ConsPlusNormal"/>
        <w:jc w:val="center"/>
      </w:pPr>
    </w:p>
    <w:p w:rsidR="00432AEA" w:rsidRDefault="00432AEA">
      <w:pPr>
        <w:pStyle w:val="ConsPlusNormal"/>
        <w:jc w:val="center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1"/>
      </w:pPr>
      <w:r>
        <w:t>Приложение N 3</w:t>
      </w:r>
    </w:p>
    <w:p w:rsidR="00432AEA" w:rsidRDefault="00432AEA">
      <w:pPr>
        <w:pStyle w:val="ConsPlusNormal"/>
        <w:jc w:val="right"/>
      </w:pPr>
      <w:r>
        <w:t>к муниципальной программе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3" w:name="P881"/>
      <w:bookmarkEnd w:id="3"/>
      <w:r>
        <w:t>ИНФОРМАЦИЯ</w:t>
      </w:r>
    </w:p>
    <w:p w:rsidR="00432AEA" w:rsidRDefault="00432AEA">
      <w:pPr>
        <w:pStyle w:val="ConsPlusTitle"/>
        <w:jc w:val="center"/>
      </w:pPr>
      <w:r>
        <w:t>ОБ ИСТОЧНИКАХ ФИНАНСИРОВАНИЯ ПОДПРОГРАММ, ОТДЕЛЬНЫХ</w:t>
      </w:r>
    </w:p>
    <w:p w:rsidR="00432AEA" w:rsidRDefault="00432AEA">
      <w:pPr>
        <w:pStyle w:val="ConsPlusTitle"/>
        <w:jc w:val="center"/>
      </w:pPr>
      <w:r>
        <w:t>МЕРОПРИЯТИЙ МУНИЦИПАЛЬНОЙ ПРОГРАММЫ ГОРОДА АЧИНСКА (СРЕДСТВА</w:t>
      </w:r>
    </w:p>
    <w:p w:rsidR="00432AEA" w:rsidRDefault="00432AEA">
      <w:pPr>
        <w:pStyle w:val="ConsPlusTitle"/>
        <w:jc w:val="center"/>
      </w:pPr>
      <w:r>
        <w:t>БЮДЖЕТА ГОРОДА, В ТОМ ЧИСЛЕ СРЕДСТВА, ПОСТУПИВШИЕ</w:t>
      </w:r>
    </w:p>
    <w:p w:rsidR="00432AEA" w:rsidRDefault="00432AEA">
      <w:pPr>
        <w:pStyle w:val="ConsPlusTitle"/>
        <w:jc w:val="center"/>
      </w:pPr>
      <w:r>
        <w:t>ИЗ БЮДЖЕТОВ ДРУГИХ УРОВНЕЙ БЮДЖЕТНОЙ СИСТЕМЫ РФ)</w:t>
      </w:r>
    </w:p>
    <w:p w:rsidR="00432AEA" w:rsidRDefault="00432AE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05.11.2019 N 466-п)</w:t>
            </w:r>
          </w:p>
        </w:tc>
      </w:tr>
    </w:tbl>
    <w:p w:rsidR="00432AEA" w:rsidRDefault="00432AE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804"/>
        <w:gridCol w:w="2839"/>
        <w:gridCol w:w="2149"/>
        <w:gridCol w:w="1084"/>
        <w:gridCol w:w="1084"/>
        <w:gridCol w:w="1084"/>
        <w:gridCol w:w="1159"/>
      </w:tblGrid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4411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  <w:vMerge/>
          </w:tcPr>
          <w:p w:rsidR="00432AEA" w:rsidRDefault="00432AEA"/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  <w:vMerge/>
          </w:tcPr>
          <w:p w:rsidR="00432AEA" w:rsidRDefault="00432AEA"/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план</w:t>
            </w:r>
          </w:p>
        </w:tc>
      </w:tr>
      <w:tr w:rsidR="00432AEA"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"Развитие физической культуры и спорта"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190036,9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152416,2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149416,2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491869,3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28004,5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31004,5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28230,6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152622,2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140006,0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140006,0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432634,2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  <w:outlineLvl w:val="2"/>
            </w:pPr>
            <w:hyperlink w:anchor="P2296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"Развитие массовой </w:t>
            </w:r>
            <w:r>
              <w:lastRenderedPageBreak/>
              <w:t>физической культуры и спорта"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97506,4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82336,2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82336,2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262178,8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9335,3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9335,2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28230,6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78760,9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224612,9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1.1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62651,2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59334,0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59334,0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181319,2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111,8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62539,4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59334,0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59334,0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181207,4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1.2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21444,7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9586,4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9586,4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40617,5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9075,3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9075,3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12369,4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9586,4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9586,4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31542,2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1.3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205,8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321,0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148,2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148,2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172,8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1.4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3794,5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11690,5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3794,5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11690,5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1.1.5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1.5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28230,6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28230,6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  <w:outlineLvl w:val="2"/>
            </w:pPr>
            <w:hyperlink w:anchor="P2641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85509,8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219146,2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16952,5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16952,5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68557,3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202193,7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2.1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(оказание услуг) подведомственных учреждений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65563,1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65087,3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65087,3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195737,7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117,4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117,4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65445,7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65087,3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65087,3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195620,3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1.2.2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2.2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781,9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632,5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632,5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2046,9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345,3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345,3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632,5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632,5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1701,6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1.2.3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2.3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4915,5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1098,4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1098,4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7112,3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3032,5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3032,5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1833,0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1098,4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1098,4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4079,8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1.2.4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2.4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5257,3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5257,3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5257,3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5257,3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1.2.5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2.5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710,0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710,0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1.2.6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2.6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Развитие детско-юношеского спорта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3030,3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3030,3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3030,3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3030,3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1.2.7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2.7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Софинансирование мероприятий на развитие детско-юношеского спорта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1.2.8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2.8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Выполнение требований федеральных стандартов спортивной подготовки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5169,7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5169,7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5169,7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5169,7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1.2.9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2.9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Софинансирование мероприятий на выполнение требований федеральных стандартов спортивной подготовки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51,7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51,7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  <w:outlineLvl w:val="2"/>
            </w:pPr>
            <w:hyperlink w:anchor="P3048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"Обеспечение реализации </w:t>
            </w:r>
            <w:r>
              <w:lastRenderedPageBreak/>
              <w:t>муниципальной программы и прочие мероприятия"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6695,0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3031,8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9758,6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4500,0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5195,0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5258,6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3.1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Проведение текущих и капитальных ремонтов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1162,3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1162,3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1162,3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1162,3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1.3.2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3.2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Софинансирование мероприятий на модернизацию и укрепление материально-технической базы </w:t>
            </w:r>
            <w:r>
              <w:lastRenderedPageBreak/>
              <w:t>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33,6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33,6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1.3.3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3.3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1.3.4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3.4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Устранение предписаний контролирующих органов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2271,1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2271,1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2271,1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2271,1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1.3.5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3.5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Проектные работы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530,8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530,8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530,8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530,8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1.3.6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3.6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Приобретение материальных запасов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629,1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629,1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629,1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629,1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1.3.7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3.7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Поддержка спортивных клубов по месту жительства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1500,0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1500,0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1.3.8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3.8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Софинансирование мероприятий на поддержку спортивных клубов по месту жительства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15,0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15,0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1.3.9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3.9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Монтаж оборудования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241,7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241,7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241,7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241,7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1.3.10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3.10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На устройство плоскостных сооружений в сельской местности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3000,0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3000,0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1.3.11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3.11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Софинансирование мероприятия на устройство плоскостных сооружений в сельской местности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30,0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1.3.12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3.12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Оказание услуг по сертификации спортивных сооружений, объектов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45,0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45,0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1.4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  <w:outlineLvl w:val="2"/>
            </w:pPr>
            <w:hyperlink w:anchor="P3487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"Развитие адаптивной физической культуры и спорта"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785,7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216,7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569,0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1.4.1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4.1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566,8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566,8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1.4.2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4.2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>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216,7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216,7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 w:val="restart"/>
          </w:tcPr>
          <w:p w:rsidR="00432AEA" w:rsidRDefault="00432AEA">
            <w:pPr>
              <w:pStyle w:val="ConsPlusNormal"/>
            </w:pPr>
            <w:r>
              <w:t>1.4.3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4.3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Софинансирование мероприятий на </w:t>
            </w:r>
            <w:r>
              <w:lastRenderedPageBreak/>
              <w:t>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2,2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бюджет города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  <w:r>
              <w:t>2,2</w:t>
            </w:r>
          </w:p>
        </w:tc>
      </w:tr>
      <w:tr w:rsidR="00432AEA">
        <w:tc>
          <w:tcPr>
            <w:tcW w:w="72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2149" w:type="dxa"/>
          </w:tcPr>
          <w:p w:rsidR="00432AEA" w:rsidRDefault="00432AE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432AEA" w:rsidRDefault="00432AEA">
            <w:pPr>
              <w:pStyle w:val="ConsPlusNormal"/>
              <w:jc w:val="center"/>
            </w:pPr>
          </w:p>
        </w:tc>
      </w:tr>
    </w:tbl>
    <w:p w:rsidR="00432AEA" w:rsidRDefault="00432AEA">
      <w:pPr>
        <w:sectPr w:rsidR="00432A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AEA" w:rsidRDefault="00432AEA">
      <w:pPr>
        <w:pStyle w:val="ConsPlusNormal"/>
      </w:pPr>
    </w:p>
    <w:p w:rsidR="00432AEA" w:rsidRDefault="00432AEA">
      <w:pPr>
        <w:pStyle w:val="ConsPlusNormal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1"/>
      </w:pPr>
      <w:r>
        <w:t>Приложение N 4</w:t>
      </w:r>
    </w:p>
    <w:p w:rsidR="00432AEA" w:rsidRDefault="00432AEA">
      <w:pPr>
        <w:pStyle w:val="ConsPlusNormal"/>
        <w:jc w:val="right"/>
      </w:pPr>
      <w:r>
        <w:t>к муниципальной программе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4" w:name="P2214"/>
      <w:bookmarkEnd w:id="4"/>
      <w:r>
        <w:t>ПРОГНОЗ</w:t>
      </w:r>
    </w:p>
    <w:p w:rsidR="00432AEA" w:rsidRDefault="00432AEA">
      <w:pPr>
        <w:pStyle w:val="ConsPlusTitle"/>
        <w:jc w:val="center"/>
      </w:pPr>
      <w:r>
        <w:t>СВОДНЫХ ПОКАЗАТЕЛЕЙ МУНИЦИПАЛЬНЫХ ЗАДАНИЙ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89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90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05.11.2019 </w:t>
            </w:r>
            <w:hyperlink r:id="rId91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03"/>
        <w:gridCol w:w="1847"/>
        <w:gridCol w:w="1791"/>
        <w:gridCol w:w="1024"/>
        <w:gridCol w:w="1024"/>
        <w:gridCol w:w="1024"/>
      </w:tblGrid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03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847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91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Наименование и значение показателей объема муниципальной услуги (работы)</w:t>
            </w:r>
          </w:p>
        </w:tc>
        <w:tc>
          <w:tcPr>
            <w:tcW w:w="3072" w:type="dxa"/>
            <w:gridSpan w:val="3"/>
          </w:tcPr>
          <w:p w:rsidR="00432AEA" w:rsidRDefault="00432AEA">
            <w:pPr>
              <w:pStyle w:val="ConsPlusNormal"/>
              <w:jc w:val="center"/>
            </w:pPr>
            <w:r>
              <w:t>Значение показателя объема услуги (работы) по годам реализации программы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1903" w:type="dxa"/>
            <w:vMerge/>
          </w:tcPr>
          <w:p w:rsidR="00432AEA" w:rsidRDefault="00432AEA"/>
        </w:tc>
        <w:tc>
          <w:tcPr>
            <w:tcW w:w="1847" w:type="dxa"/>
            <w:vMerge/>
          </w:tcPr>
          <w:p w:rsidR="00432AEA" w:rsidRDefault="00432AEA"/>
        </w:tc>
        <w:tc>
          <w:tcPr>
            <w:tcW w:w="1791" w:type="dxa"/>
            <w:vMerge/>
          </w:tcPr>
          <w:p w:rsidR="00432AEA" w:rsidRDefault="00432AEA"/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3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7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1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1903" w:type="dxa"/>
          </w:tcPr>
          <w:p w:rsidR="00432AEA" w:rsidRDefault="00432AEA">
            <w:pPr>
              <w:pStyle w:val="ConsPlusNormal"/>
            </w:pPr>
            <w:r>
              <w:t>Обеспечение доступа к объектам спорта</w:t>
            </w:r>
          </w:p>
        </w:tc>
        <w:tc>
          <w:tcPr>
            <w:tcW w:w="1847" w:type="dxa"/>
          </w:tcPr>
          <w:p w:rsidR="00432AEA" w:rsidRDefault="00432AEA">
            <w:pPr>
              <w:pStyle w:val="ConsPlusNormal"/>
            </w:pPr>
            <w:r>
              <w:t>Реализация на объектах спорта муниципальной программы, создание условий для занятий физкультурой и спортом</w:t>
            </w:r>
          </w:p>
        </w:tc>
        <w:tc>
          <w:tcPr>
            <w:tcW w:w="1791" w:type="dxa"/>
          </w:tcPr>
          <w:p w:rsidR="00432AEA" w:rsidRDefault="00432AEA">
            <w:pPr>
              <w:pStyle w:val="ConsPlusNormal"/>
            </w:pPr>
            <w:r>
              <w:t>Количество договоров (шт.)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1903" w:type="dxa"/>
          </w:tcPr>
          <w:p w:rsidR="00432AEA" w:rsidRDefault="00432AEA">
            <w:pPr>
              <w:pStyle w:val="ConsPlusNormal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847" w:type="dxa"/>
          </w:tcPr>
          <w:p w:rsidR="00432AEA" w:rsidRDefault="00432AEA">
            <w:pPr>
              <w:pStyle w:val="ConsPlusNormal"/>
            </w:pPr>
            <w:r>
              <w:t>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</w:t>
            </w:r>
          </w:p>
        </w:tc>
        <w:tc>
          <w:tcPr>
            <w:tcW w:w="1791" w:type="dxa"/>
          </w:tcPr>
          <w:p w:rsidR="00432AEA" w:rsidRDefault="00432AEA">
            <w:pPr>
              <w:pStyle w:val="ConsPlusNormal"/>
            </w:pPr>
            <w:r>
              <w:t>Количество занятий (шт.)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99403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99403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99403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03" w:type="dxa"/>
          </w:tcPr>
          <w:p w:rsidR="00432AEA" w:rsidRDefault="00432AEA">
            <w:pPr>
              <w:pStyle w:val="ConsPlusNormal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847" w:type="dxa"/>
          </w:tcPr>
          <w:p w:rsidR="00432AEA" w:rsidRDefault="00432AEA">
            <w:pPr>
              <w:pStyle w:val="ConsPlusNormal"/>
            </w:pPr>
            <w:r>
              <w:t>Выполнение при проведении мероприятий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791" w:type="dxa"/>
          </w:tcPr>
          <w:p w:rsidR="00432AEA" w:rsidRDefault="00432AEA">
            <w:pPr>
              <w:pStyle w:val="ConsPlusNormal"/>
            </w:pPr>
            <w:r>
              <w:t>Количество мероприятий (шт.)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268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4</w:t>
            </w:r>
          </w:p>
        </w:tc>
        <w:tc>
          <w:tcPr>
            <w:tcW w:w="1903" w:type="dxa"/>
          </w:tcPr>
          <w:p w:rsidR="00432AEA" w:rsidRDefault="00432AEA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1847" w:type="dxa"/>
          </w:tcPr>
          <w:p w:rsidR="00432AEA" w:rsidRDefault="00432AEA">
            <w:pPr>
              <w:pStyle w:val="ConsPlusNormal"/>
            </w:pPr>
            <w:r>
              <w:t>Спортивная подготовка занимающихся по спортивной борьбе, боксу, дзюдо, тхэквондо, лыжным гонкам, биатлону, художественной гимнастике, плаванию, фигурному катанию на коньках, легкой атлетике, футболу, баскетболу, волейболу</w:t>
            </w:r>
          </w:p>
        </w:tc>
        <w:tc>
          <w:tcPr>
            <w:tcW w:w="1791" w:type="dxa"/>
          </w:tcPr>
          <w:p w:rsidR="00432AEA" w:rsidRDefault="00432AEA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599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5</w:t>
            </w:r>
          </w:p>
        </w:tc>
        <w:tc>
          <w:tcPr>
            <w:tcW w:w="1903" w:type="dxa"/>
          </w:tcPr>
          <w:p w:rsidR="00432AEA" w:rsidRDefault="00432AEA">
            <w:pPr>
              <w:pStyle w:val="ConsPlusNormal"/>
            </w:pPr>
            <w:r>
              <w:t>Спортивная подготовка по неолимпийским видам спорта</w:t>
            </w:r>
          </w:p>
        </w:tc>
        <w:tc>
          <w:tcPr>
            <w:tcW w:w="1847" w:type="dxa"/>
          </w:tcPr>
          <w:p w:rsidR="00432AEA" w:rsidRDefault="00432AEA">
            <w:pPr>
              <w:pStyle w:val="ConsPlusNormal"/>
            </w:pPr>
            <w:r>
              <w:t>Спортивная подготовка занимающихся по кикбоксингу и подводному спорту</w:t>
            </w:r>
          </w:p>
        </w:tc>
        <w:tc>
          <w:tcPr>
            <w:tcW w:w="1791" w:type="dxa"/>
          </w:tcPr>
          <w:p w:rsidR="00432AEA" w:rsidRDefault="00432AEA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89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6</w:t>
            </w:r>
          </w:p>
        </w:tc>
        <w:tc>
          <w:tcPr>
            <w:tcW w:w="1903" w:type="dxa"/>
          </w:tcPr>
          <w:p w:rsidR="00432AEA" w:rsidRDefault="00432AEA">
            <w:pPr>
              <w:pStyle w:val="ConsPlusNormal"/>
            </w:pPr>
            <w:r>
              <w:t>Организация и обеспечение подготовки спортивного резерва</w:t>
            </w:r>
          </w:p>
        </w:tc>
        <w:tc>
          <w:tcPr>
            <w:tcW w:w="1847" w:type="dxa"/>
          </w:tcPr>
          <w:p w:rsidR="00432AEA" w:rsidRDefault="00432AEA">
            <w:pPr>
              <w:pStyle w:val="ConsPlusNormal"/>
            </w:pPr>
            <w:r>
              <w:t>Подготовка спортсменов по требованиям спортивной программы</w:t>
            </w:r>
          </w:p>
        </w:tc>
        <w:tc>
          <w:tcPr>
            <w:tcW w:w="1791" w:type="dxa"/>
          </w:tcPr>
          <w:p w:rsidR="00432AEA" w:rsidRDefault="00432AEA">
            <w:pPr>
              <w:pStyle w:val="ConsPlusNormal"/>
            </w:pPr>
            <w:r>
              <w:t>Количество лиц (чел.)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1980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</w:p>
        </w:tc>
        <w:tc>
          <w:tcPr>
            <w:tcW w:w="1903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Расходы бюджета города Ачинска на оказание (выполнение) муниципальной услуги (работы)</w:t>
            </w:r>
          </w:p>
        </w:tc>
        <w:tc>
          <w:tcPr>
            <w:tcW w:w="1847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Расходы бюджета города Ачинска на оказание (выполнение) муниципальной услуги (работы)</w:t>
            </w:r>
          </w:p>
        </w:tc>
        <w:tc>
          <w:tcPr>
            <w:tcW w:w="1791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Тыс. руб.</w:t>
            </w:r>
          </w:p>
        </w:tc>
        <w:tc>
          <w:tcPr>
            <w:tcW w:w="1024" w:type="dxa"/>
            <w:tcBorders>
              <w:bottom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160819,5</w:t>
            </w:r>
          </w:p>
        </w:tc>
        <w:tc>
          <w:tcPr>
            <w:tcW w:w="1024" w:type="dxa"/>
            <w:tcBorders>
              <w:bottom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135796,2</w:t>
            </w:r>
          </w:p>
        </w:tc>
        <w:tc>
          <w:tcPr>
            <w:tcW w:w="1024" w:type="dxa"/>
            <w:tcBorders>
              <w:bottom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135796,2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9067" w:type="dxa"/>
            <w:gridSpan w:val="7"/>
            <w:tcBorders>
              <w:top w:val="nil"/>
            </w:tcBorders>
          </w:tcPr>
          <w:p w:rsidR="00432AEA" w:rsidRDefault="00432AE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05.11.2019 N 466-п)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1"/>
      </w:pPr>
      <w:r>
        <w:t>Приложение N 5</w:t>
      </w:r>
    </w:p>
    <w:p w:rsidR="00432AEA" w:rsidRDefault="00432AEA">
      <w:pPr>
        <w:pStyle w:val="ConsPlusNormal"/>
        <w:jc w:val="right"/>
      </w:pPr>
      <w:r>
        <w:t>к муниципальной программе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5" w:name="P2296"/>
      <w:bookmarkEnd w:id="5"/>
      <w:r>
        <w:t>ПОДПРОГРАММА 1</w:t>
      </w:r>
    </w:p>
    <w:p w:rsidR="00432AEA" w:rsidRDefault="00432AEA">
      <w:pPr>
        <w:pStyle w:val="ConsPlusTitle"/>
        <w:jc w:val="center"/>
      </w:pPr>
      <w:r>
        <w:t>"РАЗВИТИЕ МАССОВОЙ ФИЗИЧЕСКОЙ КУЛЬТУРЫ И СПОРТА",</w:t>
      </w:r>
    </w:p>
    <w:p w:rsidR="00432AEA" w:rsidRDefault="00432AEA">
      <w:pPr>
        <w:pStyle w:val="ConsPlusTitle"/>
        <w:jc w:val="center"/>
      </w:pPr>
      <w:r>
        <w:t>РЕАЛИЗУЕМАЯ В РАМКАХ МУНИЦИПАЛЬНОЙ ПРОГРАММЫ ГОРОДА</w:t>
      </w:r>
    </w:p>
    <w:p w:rsidR="00432AEA" w:rsidRDefault="00432AEA">
      <w:pPr>
        <w:pStyle w:val="ConsPlusTitle"/>
        <w:jc w:val="center"/>
      </w:pPr>
      <w:r>
        <w:t>АЧИНСКА "РАЗВИТИЕ 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93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02.07.2019 </w:t>
            </w:r>
            <w:hyperlink r:id="rId94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95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96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1. ПАСПОРТ ПОДПРОГРАММЫ</w:t>
      </w:r>
    </w:p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"Развитие массовой физической культуры и спорта" (далее - подпрограмма)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Администрация города Ачинска (отдел спорта и молодежной политики).</w:t>
            </w:r>
          </w:p>
          <w:p w:rsidR="00432AEA" w:rsidRDefault="00432AEA">
            <w:pPr>
              <w:pStyle w:val="ConsPlusNormal"/>
            </w:pPr>
            <w:r>
              <w:t>Муниципальное бюджетное учреждение "Городской спортивный комплекс "Олимп"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      </w:r>
          </w:p>
          <w:p w:rsidR="00432AEA" w:rsidRDefault="00432AEA">
            <w:pPr>
              <w:pStyle w:val="ConsPlusNormal"/>
            </w:pPr>
            <w:r>
              <w:t>Обеспечение развития массовой физической культуры и спорта в городе Ачинске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 xml:space="preserve">Ожидаемые результаты от реализации подпрограммы с </w:t>
            </w:r>
            <w: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lastRenderedPageBreak/>
              <w:t>1. Единовременная пропускная способность спортивных сооружений города Ачинска.</w:t>
            </w:r>
          </w:p>
          <w:p w:rsidR="00432AEA" w:rsidRDefault="00432AEA">
            <w:pPr>
              <w:pStyle w:val="ConsPlusNormal"/>
            </w:pPr>
            <w:r>
              <w:lastRenderedPageBreak/>
              <w:t>2. Численность населения города Ачинска, систематически занимающегося физической культурой и спортом.</w:t>
            </w:r>
          </w:p>
          <w:p w:rsidR="00432AEA" w:rsidRDefault="00432AEA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432AEA" w:rsidRDefault="00432AEA">
            <w:pPr>
              <w:pStyle w:val="ConsPlusNormal"/>
            </w:pPr>
            <w:hyperlink w:anchor="P241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представлены в приложение N 1 к подпрограмме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2014 - 2030 годы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Общий объем финансирования подпрограммы составляет всего 647409,1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- 71603,0 тыс. рублей;</w:t>
            </w:r>
          </w:p>
          <w:p w:rsidR="00432AEA" w:rsidRDefault="00432AEA">
            <w:pPr>
              <w:pStyle w:val="ConsPlusNormal"/>
            </w:pPr>
            <w:r>
              <w:t>2015 год - 75956,5 тыс. рублей;</w:t>
            </w:r>
          </w:p>
          <w:p w:rsidR="00432AEA" w:rsidRDefault="00432AEA">
            <w:pPr>
              <w:pStyle w:val="ConsPlusNormal"/>
            </w:pPr>
            <w:r>
              <w:t>2016 год - 70356,9 тыс. рублей;</w:t>
            </w:r>
          </w:p>
          <w:p w:rsidR="00432AEA" w:rsidRDefault="00432AEA">
            <w:pPr>
              <w:pStyle w:val="ConsPlusNormal"/>
            </w:pPr>
            <w:r>
              <w:t>2017 год - 80149,6 тыс. рублей;</w:t>
            </w:r>
          </w:p>
          <w:p w:rsidR="00432AEA" w:rsidRDefault="00432AEA">
            <w:pPr>
              <w:pStyle w:val="ConsPlusNormal"/>
            </w:pPr>
            <w:r>
              <w:t>2018 год - 87164,3 тыс. рублей;</w:t>
            </w:r>
          </w:p>
          <w:p w:rsidR="00432AEA" w:rsidRDefault="00432AEA">
            <w:pPr>
              <w:pStyle w:val="ConsPlusNormal"/>
            </w:pPr>
            <w:r>
              <w:t>2019 год - 97506,4 тыс. рублей;</w:t>
            </w:r>
          </w:p>
          <w:p w:rsidR="00432AEA" w:rsidRDefault="00432AEA">
            <w:pPr>
              <w:pStyle w:val="ConsPlusNormal"/>
            </w:pPr>
            <w:r>
              <w:t>2020 год - 82336,2 тыс. рублей;</w:t>
            </w:r>
          </w:p>
          <w:p w:rsidR="00432AEA" w:rsidRDefault="00432AEA">
            <w:pPr>
              <w:pStyle w:val="ConsPlusNormal"/>
            </w:pPr>
            <w:r>
              <w:t>2021 год - 82336,2 тыс. рублей;</w:t>
            </w:r>
          </w:p>
          <w:p w:rsidR="00432AEA" w:rsidRDefault="00432AEA">
            <w:pPr>
              <w:pStyle w:val="ConsPlusNormal"/>
            </w:pPr>
            <w:r>
              <w:t>в том числе: за счет средств бюджета города - 549643,8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- 62849,2 тыс. рублей;</w:t>
            </w:r>
          </w:p>
          <w:p w:rsidR="00432AEA" w:rsidRDefault="00432AEA">
            <w:pPr>
              <w:pStyle w:val="ConsPlusNormal"/>
            </w:pPr>
            <w:r>
              <w:t>2015 год - 60327,6 тыс. рублей;</w:t>
            </w:r>
          </w:p>
          <w:p w:rsidR="00432AEA" w:rsidRDefault="00432AEA">
            <w:pPr>
              <w:pStyle w:val="ConsPlusNormal"/>
            </w:pPr>
            <w:r>
              <w:t>2016 год - 60540,8 тыс. рублей;</w:t>
            </w:r>
          </w:p>
          <w:p w:rsidR="00432AEA" w:rsidRDefault="00432AEA">
            <w:pPr>
              <w:pStyle w:val="ConsPlusNormal"/>
            </w:pPr>
            <w:r>
              <w:t>2017 год - 69956,5 тыс. рублей;</w:t>
            </w:r>
          </w:p>
          <w:p w:rsidR="00432AEA" w:rsidRDefault="00432AEA">
            <w:pPr>
              <w:pStyle w:val="ConsPlusNormal"/>
            </w:pPr>
            <w:r>
              <w:t>2018 год - 71356,8 тыс. рублей;</w:t>
            </w:r>
          </w:p>
          <w:p w:rsidR="00432AEA" w:rsidRDefault="00432AEA">
            <w:pPr>
              <w:pStyle w:val="ConsPlusNormal"/>
            </w:pPr>
            <w:r>
              <w:t>2019 год - 78760,9 тыс. рублей;</w:t>
            </w:r>
          </w:p>
          <w:p w:rsidR="00432AEA" w:rsidRDefault="00432AEA">
            <w:pPr>
              <w:pStyle w:val="ConsPlusNormal"/>
            </w:pPr>
            <w:r>
              <w:t>2020 год - 72926,0 тыс. рублей;</w:t>
            </w:r>
          </w:p>
          <w:p w:rsidR="00432AEA" w:rsidRDefault="00432AEA">
            <w:pPr>
              <w:pStyle w:val="ConsPlusNormal"/>
            </w:pPr>
            <w:r>
              <w:t>2021 год - 72926,0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краевого бюджета - 23304,7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- 0,0 тыс. рублей;</w:t>
            </w:r>
          </w:p>
          <w:p w:rsidR="00432AEA" w:rsidRDefault="00432AEA">
            <w:pPr>
              <w:pStyle w:val="ConsPlusNormal"/>
            </w:pPr>
            <w:r>
              <w:t>2015 год - 6383,3 тыс. рублей;</w:t>
            </w:r>
          </w:p>
          <w:p w:rsidR="00432AEA" w:rsidRDefault="00432AEA">
            <w:pPr>
              <w:pStyle w:val="ConsPlusNormal"/>
            </w:pPr>
            <w:r>
              <w:t>2016 год - 405,9 тыс. рублей;</w:t>
            </w:r>
          </w:p>
          <w:p w:rsidR="00432AEA" w:rsidRDefault="00432AEA">
            <w:pPr>
              <w:pStyle w:val="ConsPlusNormal"/>
            </w:pPr>
            <w:r>
              <w:t>2017 год - 782,9 тыс. рублей;</w:t>
            </w:r>
          </w:p>
          <w:p w:rsidR="00432AEA" w:rsidRDefault="00432AEA">
            <w:pPr>
              <w:pStyle w:val="ConsPlusNormal"/>
            </w:pPr>
            <w:r>
              <w:t>2018 год - 6397,3 тыс. рублей;</w:t>
            </w:r>
          </w:p>
          <w:p w:rsidR="00432AEA" w:rsidRDefault="00432AEA">
            <w:pPr>
              <w:pStyle w:val="ConsPlusNormal"/>
            </w:pPr>
            <w:r>
              <w:t>2019 год - 9335,3 тыс. рублей;</w:t>
            </w:r>
          </w:p>
          <w:p w:rsidR="00432AEA" w:rsidRDefault="00432AEA">
            <w:pPr>
              <w:pStyle w:val="ConsPlusNormal"/>
            </w:pPr>
            <w:r>
              <w:t>2020 год - 0,0 тыс. рублей;</w:t>
            </w:r>
          </w:p>
          <w:p w:rsidR="00432AEA" w:rsidRDefault="00432AEA">
            <w:pPr>
              <w:pStyle w:val="ConsPlusNormal"/>
            </w:pPr>
            <w:r>
              <w:t>2021 год - 0,0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внебюджетных источников - 74460,6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- 8753,8 тыс. рублей;</w:t>
            </w:r>
          </w:p>
          <w:p w:rsidR="00432AEA" w:rsidRDefault="00432AEA">
            <w:pPr>
              <w:pStyle w:val="ConsPlusNormal"/>
            </w:pPr>
            <w:r>
              <w:t>2015 год - 9245,6 тыс. рублей;</w:t>
            </w:r>
          </w:p>
          <w:p w:rsidR="00432AEA" w:rsidRDefault="00432AEA">
            <w:pPr>
              <w:pStyle w:val="ConsPlusNormal"/>
            </w:pPr>
            <w:r>
              <w:t>2016 год - 9410,2 тыс. рублей;</w:t>
            </w:r>
          </w:p>
          <w:p w:rsidR="00432AEA" w:rsidRDefault="00432AEA">
            <w:pPr>
              <w:pStyle w:val="ConsPlusNormal"/>
            </w:pPr>
            <w:r>
              <w:t>2017 год - 9410,2 тыс. рублей;</w:t>
            </w:r>
          </w:p>
          <w:p w:rsidR="00432AEA" w:rsidRDefault="00432AEA">
            <w:pPr>
              <w:pStyle w:val="ConsPlusNormal"/>
            </w:pPr>
            <w:r>
              <w:t>2018 год - 9410,2 тыс. рублей;</w:t>
            </w:r>
          </w:p>
          <w:p w:rsidR="00432AEA" w:rsidRDefault="00432AEA">
            <w:pPr>
              <w:pStyle w:val="ConsPlusNormal"/>
            </w:pPr>
            <w:r>
              <w:t>2019 год - 9410,2 тыс. рублей;</w:t>
            </w:r>
          </w:p>
          <w:p w:rsidR="00432AEA" w:rsidRDefault="00432AEA">
            <w:pPr>
              <w:pStyle w:val="ConsPlusNormal"/>
            </w:pPr>
            <w:r>
              <w:t>2020 год - 9410,2 тыс. рублей;</w:t>
            </w:r>
          </w:p>
          <w:p w:rsidR="00432AEA" w:rsidRDefault="00432AEA">
            <w:pPr>
              <w:pStyle w:val="ConsPlusNormal"/>
            </w:pPr>
            <w:r>
              <w:t>2021 год - 9410,2 тыс. рублей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2AEA" w:rsidRDefault="00432AEA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01.04.2019 </w:t>
            </w:r>
            <w:hyperlink r:id="rId97" w:history="1">
              <w:r>
                <w:rPr>
                  <w:color w:val="0000FF"/>
                </w:rPr>
                <w:t>N 115-п</w:t>
              </w:r>
            </w:hyperlink>
            <w:r>
              <w:t xml:space="preserve">, от 16.09.2019 </w:t>
            </w:r>
            <w:hyperlink r:id="rId98" w:history="1">
              <w:r>
                <w:rPr>
                  <w:color w:val="0000FF"/>
                </w:rPr>
                <w:t>N 355-п</w:t>
              </w:r>
            </w:hyperlink>
            <w:r>
              <w:t xml:space="preserve">, от 05.11.2019 </w:t>
            </w:r>
            <w:hyperlink r:id="rId99" w:history="1">
              <w:r>
                <w:rPr>
                  <w:color w:val="0000FF"/>
                </w:rPr>
                <w:t>N 466-п</w:t>
              </w:r>
            </w:hyperlink>
            <w: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2. МЕРОПРИЯТИЯ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hyperlink w:anchor="P2473" w:history="1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 и молодежной политики);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"Городской спортивный комплекс "Олимп".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положений о проведении мероприятий в области физической культуры и спорта;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предоставления субсидии муниципальному бюджетному учреждению "Городской спортивный комплекс "Олимп" на финансовое обеспечение выполнения ими муниципального задания;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финансирования организации и проведения спортивно-массовых мероприятий в соответствии с календарным планом, на основании сметы;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безвозмездных поступлений и доходов по предпринимательской и иной приносящей доход деятельности.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432AEA" w:rsidRDefault="00432AEA">
      <w:pPr>
        <w:pStyle w:val="ConsPlusTitle"/>
        <w:jc w:val="center"/>
      </w:pPr>
      <w:r>
        <w:t>ЗА ИСПОЛНЕНИЕМ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lastRenderedPageBreak/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Также отдел спорта и молодежной политики администрации города Ачинска осуществляет: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 города Ачинска: http://www.adm-achinsk.ru и в сети Интернет.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2"/>
      </w:pPr>
      <w:r>
        <w:t>Приложение N 1</w:t>
      </w:r>
    </w:p>
    <w:p w:rsidR="00432AEA" w:rsidRDefault="00432AEA">
      <w:pPr>
        <w:pStyle w:val="ConsPlusNormal"/>
        <w:jc w:val="right"/>
      </w:pPr>
      <w:r>
        <w:t>к подпрограмме</w:t>
      </w:r>
    </w:p>
    <w:p w:rsidR="00432AEA" w:rsidRDefault="00432AEA">
      <w:pPr>
        <w:pStyle w:val="ConsPlusNormal"/>
        <w:jc w:val="right"/>
      </w:pPr>
      <w:r>
        <w:t>"Развитие массовой физической</w:t>
      </w:r>
    </w:p>
    <w:p w:rsidR="00432AEA" w:rsidRDefault="00432AEA">
      <w:pPr>
        <w:pStyle w:val="ConsPlusNormal"/>
        <w:jc w:val="right"/>
      </w:pPr>
      <w:r>
        <w:t>культуры и спорта",</w:t>
      </w:r>
    </w:p>
    <w:p w:rsidR="00432AEA" w:rsidRDefault="00432AEA">
      <w:pPr>
        <w:pStyle w:val="ConsPlusNormal"/>
        <w:jc w:val="right"/>
      </w:pPr>
      <w:r>
        <w:t>реализуемой в рамках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6" w:name="P2414"/>
      <w:bookmarkEnd w:id="6"/>
      <w:r>
        <w:t>ПЕРЕЧЕНЬ</w:t>
      </w:r>
    </w:p>
    <w:p w:rsidR="00432AEA" w:rsidRDefault="00432AEA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432AEA" w:rsidRDefault="00432AEA">
      <w:pPr>
        <w:pStyle w:val="ConsPlusTitle"/>
        <w:jc w:val="center"/>
      </w:pPr>
      <w:r>
        <w:t>"РАЗВИТИЕ МАССОВОЙ 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02.07.2019 N 229-п)</w:t>
            </w:r>
          </w:p>
        </w:tc>
      </w:tr>
    </w:tbl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11"/>
        <w:gridCol w:w="1204"/>
        <w:gridCol w:w="1804"/>
        <w:gridCol w:w="724"/>
        <w:gridCol w:w="724"/>
        <w:gridCol w:w="724"/>
        <w:gridCol w:w="724"/>
      </w:tblGrid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11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Цели, показатели результативности</w:t>
            </w:r>
          </w:p>
        </w:tc>
        <w:tc>
          <w:tcPr>
            <w:tcW w:w="120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0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2711" w:type="dxa"/>
            <w:vMerge/>
          </w:tcPr>
          <w:p w:rsidR="00432AEA" w:rsidRDefault="00432AEA"/>
        </w:tc>
        <w:tc>
          <w:tcPr>
            <w:tcW w:w="1204" w:type="dxa"/>
            <w:vMerge/>
          </w:tcPr>
          <w:p w:rsidR="00432AEA" w:rsidRDefault="00432AEA"/>
        </w:tc>
        <w:tc>
          <w:tcPr>
            <w:tcW w:w="1804" w:type="dxa"/>
            <w:vMerge/>
          </w:tcPr>
          <w:p w:rsidR="00432AEA" w:rsidRDefault="00432AEA"/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1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8615" w:type="dxa"/>
            <w:gridSpan w:val="7"/>
          </w:tcPr>
          <w:p w:rsidR="00432AEA" w:rsidRDefault="00432AEA">
            <w:pPr>
              <w:pStyle w:val="ConsPlusNormal"/>
            </w:pPr>
            <w: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8615" w:type="dxa"/>
            <w:gridSpan w:val="7"/>
          </w:tcPr>
          <w:p w:rsidR="00432AEA" w:rsidRDefault="00432AEA">
            <w:pPr>
              <w:pStyle w:val="ConsPlusNormal"/>
            </w:pPr>
            <w:r>
              <w:t>Задача 1. Обеспечение развития массовой физической культуры и спорта в городе Ачинске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3</w:t>
            </w:r>
          </w:p>
        </w:tc>
        <w:tc>
          <w:tcPr>
            <w:tcW w:w="2711" w:type="dxa"/>
          </w:tcPr>
          <w:p w:rsidR="00432AEA" w:rsidRDefault="00432AEA">
            <w:pPr>
              <w:pStyle w:val="ConsPlusNormal"/>
            </w:pPr>
            <w:r>
              <w:t>Показатель результативности 1. Единовременная пропускная способность спортивных сооружений города Ачинска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804" w:type="dxa"/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7633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4</w:t>
            </w:r>
          </w:p>
        </w:tc>
        <w:tc>
          <w:tcPr>
            <w:tcW w:w="2711" w:type="dxa"/>
          </w:tcPr>
          <w:p w:rsidR="00432AEA" w:rsidRDefault="00432AEA">
            <w:pPr>
              <w:pStyle w:val="ConsPlusNormal"/>
            </w:pPr>
            <w:r>
              <w:t>Показатель результативности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804" w:type="dxa"/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43184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44239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45252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46259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2"/>
      </w:pPr>
      <w:r>
        <w:t>Приложение N 2</w:t>
      </w:r>
    </w:p>
    <w:p w:rsidR="00432AEA" w:rsidRDefault="00432AEA">
      <w:pPr>
        <w:pStyle w:val="ConsPlusNormal"/>
        <w:jc w:val="right"/>
      </w:pPr>
      <w:r>
        <w:t>к подпрограмме</w:t>
      </w:r>
    </w:p>
    <w:p w:rsidR="00432AEA" w:rsidRDefault="00432AEA">
      <w:pPr>
        <w:pStyle w:val="ConsPlusNormal"/>
        <w:jc w:val="right"/>
      </w:pPr>
      <w:r>
        <w:t>"Развитие массовой физической</w:t>
      </w:r>
    </w:p>
    <w:p w:rsidR="00432AEA" w:rsidRDefault="00432AEA">
      <w:pPr>
        <w:pStyle w:val="ConsPlusNormal"/>
        <w:jc w:val="right"/>
      </w:pPr>
      <w:r>
        <w:t>культуры и спорта",</w:t>
      </w:r>
    </w:p>
    <w:p w:rsidR="00432AEA" w:rsidRDefault="00432AEA">
      <w:pPr>
        <w:pStyle w:val="ConsPlusNormal"/>
        <w:jc w:val="right"/>
      </w:pPr>
      <w:r>
        <w:t>реализуемой в рамках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7" w:name="P2473"/>
      <w:bookmarkEnd w:id="7"/>
      <w:r>
        <w:t>ПЕРЕЧЕНЬ</w:t>
      </w:r>
    </w:p>
    <w:p w:rsidR="00432AEA" w:rsidRDefault="00432AEA">
      <w:pPr>
        <w:pStyle w:val="ConsPlusTitle"/>
        <w:jc w:val="center"/>
      </w:pPr>
      <w:r>
        <w:t>МЕРОПРИЯТИЙ ПОДПРОГРАММЫ "РАЗВИТИЕ МАССОВОЙ</w:t>
      </w:r>
    </w:p>
    <w:p w:rsidR="00432AEA" w:rsidRDefault="00432AEA">
      <w:pPr>
        <w:pStyle w:val="ConsPlusTitle"/>
        <w:jc w:val="center"/>
      </w:pPr>
      <w:r>
        <w:t>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05.11.2019 N 466-п)</w:t>
            </w:r>
          </w:p>
        </w:tc>
      </w:tr>
    </w:tbl>
    <w:p w:rsidR="00432AEA" w:rsidRDefault="00432AEA">
      <w:pPr>
        <w:pStyle w:val="ConsPlusNormal"/>
        <w:jc w:val="center"/>
      </w:pPr>
    </w:p>
    <w:p w:rsidR="00432AEA" w:rsidRDefault="00432AEA">
      <w:pPr>
        <w:sectPr w:rsidR="00432A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89"/>
        <w:gridCol w:w="1774"/>
        <w:gridCol w:w="694"/>
        <w:gridCol w:w="634"/>
        <w:gridCol w:w="1444"/>
        <w:gridCol w:w="544"/>
        <w:gridCol w:w="904"/>
        <w:gridCol w:w="904"/>
        <w:gridCol w:w="904"/>
        <w:gridCol w:w="1024"/>
        <w:gridCol w:w="2074"/>
      </w:tblGrid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1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07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2089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итого на 2019 год и 2020 - 2021 годы</w:t>
            </w:r>
          </w:p>
        </w:tc>
        <w:tc>
          <w:tcPr>
            <w:tcW w:w="2074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432AEA" w:rsidRDefault="00432AEA">
            <w:pPr>
              <w:pStyle w:val="ConsPlusNormal"/>
              <w:jc w:val="center"/>
            </w:pPr>
            <w:r>
              <w:t>12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>Муниципальная программа. Развитие физической культуры и спорта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07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>Подпрограмма 1. Развитие массовой физической культуры и спорта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07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 xml:space="preserve"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</w:t>
            </w:r>
            <w:r>
              <w:lastRenderedPageBreak/>
              <w:t>заниматься физической культурой и спортом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07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>Задача. Обеспечение развития массовой физической культуры в городе Ачинске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88096,2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233948,2</w:t>
            </w:r>
          </w:p>
        </w:tc>
        <w:tc>
          <w:tcPr>
            <w:tcW w:w="207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5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>Мероприятие 1.1. Обеспечение деятельности (оказание услуг) подведомственных учреждений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09 1 0007220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62651,2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59334,0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59334,0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181319,2</w:t>
            </w:r>
          </w:p>
        </w:tc>
        <w:tc>
          <w:tcPr>
            <w:tcW w:w="2074" w:type="dxa"/>
            <w:vMerge w:val="restart"/>
          </w:tcPr>
          <w:p w:rsidR="00432AEA" w:rsidRDefault="00432AEA">
            <w:pPr>
              <w:pStyle w:val="ConsPlusNormal"/>
            </w:pPr>
            <w: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6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09 1 0007230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21444,7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9586,4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9586,4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40617,5</w:t>
            </w:r>
          </w:p>
        </w:tc>
        <w:tc>
          <w:tcPr>
            <w:tcW w:w="2074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7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 xml:space="preserve">Мероприятие 1.3. Персональные </w:t>
            </w:r>
            <w:r>
              <w:lastRenderedPageBreak/>
              <w:t>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09 1 0010310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205,8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321,0</w:t>
            </w:r>
          </w:p>
        </w:tc>
        <w:tc>
          <w:tcPr>
            <w:tcW w:w="2074" w:type="dxa"/>
            <w:vMerge/>
          </w:tcPr>
          <w:p w:rsidR="00432AEA" w:rsidRDefault="00432AEA"/>
        </w:tc>
      </w:tr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089" w:type="dxa"/>
            <w:vMerge w:val="restart"/>
          </w:tcPr>
          <w:p w:rsidR="00432AEA" w:rsidRDefault="00432AEA">
            <w:pPr>
              <w:pStyle w:val="ConsPlusNormal"/>
            </w:pPr>
            <w:r>
              <w:t>Мероприятие 1.4. Организация и проведение спортивных мероприятий</w:t>
            </w:r>
          </w:p>
        </w:tc>
        <w:tc>
          <w:tcPr>
            <w:tcW w:w="1774" w:type="dxa"/>
            <w:vMerge w:val="restart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4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09 1 0024010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120, 240, 350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3095,8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10991,8</w:t>
            </w:r>
          </w:p>
        </w:tc>
        <w:tc>
          <w:tcPr>
            <w:tcW w:w="2074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Ежегодное проведение не менее 68 официальных физкультурных мероприятий с общим количеством участников не менее 37295 чел. Выплата денежной премии победителям и призерам. Иные выплаты, за исключением фонда оплаты труда казенных учреждений, лицам, </w:t>
            </w:r>
            <w:r>
              <w:lastRenderedPageBreak/>
              <w:t>привлекаемым согласно законодательству для выполнения отдельных полномочий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2089" w:type="dxa"/>
            <w:vMerge/>
          </w:tcPr>
          <w:p w:rsidR="00432AEA" w:rsidRDefault="00432AEA"/>
        </w:tc>
        <w:tc>
          <w:tcPr>
            <w:tcW w:w="1774" w:type="dxa"/>
            <w:vMerge/>
          </w:tcPr>
          <w:p w:rsidR="00432AEA" w:rsidRDefault="00432AEA"/>
        </w:tc>
        <w:tc>
          <w:tcPr>
            <w:tcW w:w="694" w:type="dxa"/>
            <w:vMerge/>
          </w:tcPr>
          <w:p w:rsidR="00432AEA" w:rsidRDefault="00432AEA"/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  <w:vMerge/>
          </w:tcPr>
          <w:p w:rsidR="00432AEA" w:rsidRDefault="00432AEA"/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698,7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698,7</w:t>
            </w:r>
          </w:p>
        </w:tc>
        <w:tc>
          <w:tcPr>
            <w:tcW w:w="2074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88096,2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233948,2</w:t>
            </w:r>
          </w:p>
        </w:tc>
        <w:tc>
          <w:tcPr>
            <w:tcW w:w="207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10</w:t>
            </w:r>
          </w:p>
        </w:tc>
        <w:tc>
          <w:tcPr>
            <w:tcW w:w="2089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88096,2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72926,0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233948,2</w:t>
            </w:r>
          </w:p>
        </w:tc>
        <w:tc>
          <w:tcPr>
            <w:tcW w:w="2074" w:type="dxa"/>
          </w:tcPr>
          <w:p w:rsidR="00432AEA" w:rsidRDefault="00432AEA">
            <w:pPr>
              <w:pStyle w:val="ConsPlusNormal"/>
            </w:pPr>
          </w:p>
        </w:tc>
      </w:tr>
    </w:tbl>
    <w:p w:rsidR="00432AEA" w:rsidRDefault="00432AEA">
      <w:pPr>
        <w:sectPr w:rsidR="00432A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AEA" w:rsidRDefault="00432AEA">
      <w:pPr>
        <w:pStyle w:val="ConsPlusNormal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1"/>
      </w:pPr>
      <w:r>
        <w:t>Приложение N 6</w:t>
      </w:r>
    </w:p>
    <w:p w:rsidR="00432AEA" w:rsidRDefault="00432AEA">
      <w:pPr>
        <w:pStyle w:val="ConsPlusNormal"/>
        <w:jc w:val="right"/>
      </w:pPr>
      <w:r>
        <w:t>к муниципальной программе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8" w:name="P2641"/>
      <w:bookmarkEnd w:id="8"/>
      <w:r>
        <w:t>ПОДПРОГРАММА 2</w:t>
      </w:r>
    </w:p>
    <w:p w:rsidR="00432AEA" w:rsidRDefault="00432AEA">
      <w:pPr>
        <w:pStyle w:val="ConsPlusTitle"/>
        <w:jc w:val="center"/>
      </w:pPr>
      <w:r>
        <w:t>"РАЗВИТИЕ СИСТЕМЫ ПОДГОТОВКИ СПОРТИВНОГО РЕЗЕРВА",</w:t>
      </w:r>
    </w:p>
    <w:p w:rsidR="00432AEA" w:rsidRDefault="00432AEA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432AEA" w:rsidRDefault="00432AEA">
      <w:pPr>
        <w:pStyle w:val="ConsPlusTitle"/>
        <w:jc w:val="center"/>
      </w:pPr>
      <w:r>
        <w:t>"РАЗВИТИЕ 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103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02.07.2019 </w:t>
            </w:r>
            <w:hyperlink r:id="rId104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105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106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"Развитие системы подготовки спортивного резерва" (далее - подпрограмма)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Администрация города Ачинска (отдел спорта и молодежной политики)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Формирование цельной системы подготовки спортивного резерва.</w:t>
            </w:r>
          </w:p>
          <w:p w:rsidR="00432AEA" w:rsidRDefault="00432AEA">
            <w:pPr>
              <w:pStyle w:val="ConsPlusNormal"/>
            </w:pPr>
            <w:r>
              <w:t>Обеспечение условий для подготовки спортивного резерва в муниципальных спортивных учреждениях для участия в соревнованиях различного уровня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</w:t>
            </w:r>
            <w:r>
              <w:lastRenderedPageBreak/>
              <w:t>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lastRenderedPageBreak/>
              <w:t>1. Численность детей, занимающихся физкультурой и спортом в учреждениях физкультурно-спортивной направленности.</w:t>
            </w:r>
          </w:p>
          <w:p w:rsidR="00432AEA" w:rsidRDefault="00432AEA">
            <w:pPr>
              <w:pStyle w:val="ConsPlusNormal"/>
            </w:pPr>
            <w:r>
              <w:t>2. Количество спортсменов города Ачинска в составе сборных команд Красноярского края.</w:t>
            </w:r>
          </w:p>
          <w:p w:rsidR="00432AEA" w:rsidRDefault="00432AEA">
            <w:pPr>
              <w:pStyle w:val="ConsPlusNormal"/>
            </w:pPr>
            <w:r>
              <w:t>3. Количество специалистов, обучающихся на курсах повышения квалификации и семинарах.</w:t>
            </w:r>
          </w:p>
          <w:p w:rsidR="00432AEA" w:rsidRDefault="00432AEA">
            <w:pPr>
              <w:pStyle w:val="ConsPlusNormal"/>
            </w:pPr>
            <w:hyperlink w:anchor="P275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представлены в приложение N 1 к подпрограмме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2014 - 2030 годы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Общий объем финансирования подпрограммы составляет всего 568083,5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- 65588,5 тыс. рублей;</w:t>
            </w:r>
          </w:p>
          <w:p w:rsidR="00432AEA" w:rsidRDefault="00432AEA">
            <w:pPr>
              <w:pStyle w:val="ConsPlusNormal"/>
            </w:pPr>
            <w:r>
              <w:t>2015 год - 69855,2 тыс. рублей;</w:t>
            </w:r>
          </w:p>
          <w:p w:rsidR="00432AEA" w:rsidRDefault="00432AEA">
            <w:pPr>
              <w:pStyle w:val="ConsPlusNormal"/>
            </w:pPr>
            <w:r>
              <w:t>2016 год - 67318,5 тыс. рублей;</w:t>
            </w:r>
          </w:p>
          <w:p w:rsidR="00432AEA" w:rsidRDefault="00432AEA">
            <w:pPr>
              <w:pStyle w:val="ConsPlusNormal"/>
            </w:pPr>
            <w:r>
              <w:t>2017 год - 70639,2 тыс. рублей;</w:t>
            </w:r>
          </w:p>
          <w:p w:rsidR="00432AEA" w:rsidRDefault="00432AEA">
            <w:pPr>
              <w:pStyle w:val="ConsPlusNormal"/>
            </w:pPr>
            <w:r>
              <w:t>2018 год - 75535,9 тыс. рублей;</w:t>
            </w:r>
          </w:p>
          <w:p w:rsidR="00432AEA" w:rsidRDefault="00432AEA">
            <w:pPr>
              <w:pStyle w:val="ConsPlusNormal"/>
            </w:pPr>
            <w:r>
              <w:t>2019 год - 85509,8 тыс. рублей;</w:t>
            </w:r>
          </w:p>
          <w:p w:rsidR="00432AEA" w:rsidRDefault="00432AEA">
            <w:pPr>
              <w:pStyle w:val="ConsPlusNormal"/>
            </w:pPr>
            <w:r>
              <w:t>2020 год - 66818,2 тыс. рублей;</w:t>
            </w:r>
          </w:p>
          <w:p w:rsidR="00432AEA" w:rsidRDefault="00432AEA">
            <w:pPr>
              <w:pStyle w:val="ConsPlusNormal"/>
            </w:pPr>
            <w:r>
              <w:t>2021 год - 66818,2 тыс. рублей;</w:t>
            </w:r>
          </w:p>
          <w:p w:rsidR="00432AEA" w:rsidRDefault="00432AEA">
            <w:pPr>
              <w:pStyle w:val="ConsPlusNormal"/>
            </w:pPr>
            <w:r>
              <w:t>в том числе: за счет средств бюджета города - 532246,9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- 64532,5 тыс. рублей;</w:t>
            </w:r>
          </w:p>
          <w:p w:rsidR="00432AEA" w:rsidRDefault="00432AEA">
            <w:pPr>
              <w:pStyle w:val="ConsPlusNormal"/>
            </w:pPr>
            <w:r>
              <w:t>2015 год - 68745,5 тыс. рублей;</w:t>
            </w:r>
          </w:p>
          <w:p w:rsidR="00432AEA" w:rsidRDefault="00432AEA">
            <w:pPr>
              <w:pStyle w:val="ConsPlusNormal"/>
            </w:pPr>
            <w:r>
              <w:t>2016 год - 66397,2 тыс. рублей;</w:t>
            </w:r>
          </w:p>
          <w:p w:rsidR="00432AEA" w:rsidRDefault="00432AEA">
            <w:pPr>
              <w:pStyle w:val="ConsPlusNormal"/>
            </w:pPr>
            <w:r>
              <w:t>2017 год - 65072,4 тыс. рублей;</w:t>
            </w:r>
          </w:p>
          <w:p w:rsidR="00432AEA" w:rsidRDefault="00432AEA">
            <w:pPr>
              <w:pStyle w:val="ConsPlusNormal"/>
            </w:pPr>
            <w:r>
              <w:t>2018 год - 65305,6 тыс. рублей;</w:t>
            </w:r>
          </w:p>
          <w:p w:rsidR="00432AEA" w:rsidRDefault="00432AEA">
            <w:pPr>
              <w:pStyle w:val="ConsPlusNormal"/>
            </w:pPr>
            <w:r>
              <w:t>2019 год - 68557,3 тыс. рублей;</w:t>
            </w:r>
          </w:p>
          <w:p w:rsidR="00432AEA" w:rsidRDefault="00432AEA">
            <w:pPr>
              <w:pStyle w:val="ConsPlusNormal"/>
            </w:pPr>
            <w:r>
              <w:t>2020 год - 66818,2 тыс. рублей;</w:t>
            </w:r>
          </w:p>
          <w:p w:rsidR="00432AEA" w:rsidRDefault="00432AEA">
            <w:pPr>
              <w:pStyle w:val="ConsPlusNormal"/>
            </w:pPr>
            <w:r>
              <w:t>2021 год - 66818,2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краевого бюджета - 33379,3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- 0,0 тыс. рублей;</w:t>
            </w:r>
          </w:p>
          <w:p w:rsidR="00432AEA" w:rsidRDefault="00432AEA">
            <w:pPr>
              <w:pStyle w:val="ConsPlusNormal"/>
            </w:pPr>
            <w:r>
              <w:t>2015 год - 485,4 тыс. рублей;</w:t>
            </w:r>
          </w:p>
          <w:p w:rsidR="00432AEA" w:rsidRDefault="00432AEA">
            <w:pPr>
              <w:pStyle w:val="ConsPlusNormal"/>
            </w:pPr>
            <w:r>
              <w:t>2016 год - 381,0 тыс. рублей;</w:t>
            </w:r>
          </w:p>
          <w:p w:rsidR="00432AEA" w:rsidRDefault="00432AEA">
            <w:pPr>
              <w:pStyle w:val="ConsPlusNormal"/>
            </w:pPr>
            <w:r>
              <w:t>2017 год - 5330,1 тыс. рублей;</w:t>
            </w:r>
          </w:p>
          <w:p w:rsidR="00432AEA" w:rsidRDefault="00432AEA">
            <w:pPr>
              <w:pStyle w:val="ConsPlusNormal"/>
            </w:pPr>
            <w:r>
              <w:t>2018 год - 10230,3 тыс. рублей;</w:t>
            </w:r>
          </w:p>
          <w:p w:rsidR="00432AEA" w:rsidRDefault="00432AEA">
            <w:pPr>
              <w:pStyle w:val="ConsPlusNormal"/>
            </w:pPr>
            <w:r>
              <w:t>2019 год - 16952,5 тыс. рублей;</w:t>
            </w:r>
          </w:p>
          <w:p w:rsidR="00432AEA" w:rsidRDefault="00432AEA">
            <w:pPr>
              <w:pStyle w:val="ConsPlusNormal"/>
            </w:pPr>
            <w:r>
              <w:t>2020 год - 0,0 тыс. рублей;</w:t>
            </w:r>
          </w:p>
          <w:p w:rsidR="00432AEA" w:rsidRDefault="00432AEA">
            <w:pPr>
              <w:pStyle w:val="ConsPlusNormal"/>
            </w:pPr>
            <w:r>
              <w:t>2021 год - 0,0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внебюджетных источников - 2457,3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- 1056,0 тыс. рублей;</w:t>
            </w:r>
          </w:p>
          <w:p w:rsidR="00432AEA" w:rsidRDefault="00432AEA">
            <w:pPr>
              <w:pStyle w:val="ConsPlusNormal"/>
            </w:pPr>
            <w:r>
              <w:t>2015 год - 624,3 тыс. рублей;</w:t>
            </w:r>
          </w:p>
          <w:p w:rsidR="00432AEA" w:rsidRDefault="00432AEA">
            <w:pPr>
              <w:pStyle w:val="ConsPlusNormal"/>
            </w:pPr>
            <w:r>
              <w:t>2016 год - 540,3 тыс. рублей;</w:t>
            </w:r>
          </w:p>
          <w:p w:rsidR="00432AEA" w:rsidRDefault="00432AEA">
            <w:pPr>
              <w:pStyle w:val="ConsPlusNormal"/>
            </w:pPr>
            <w:r>
              <w:t>2017 год - 236,7 тыс. рублей;</w:t>
            </w:r>
          </w:p>
          <w:p w:rsidR="00432AEA" w:rsidRDefault="00432AEA">
            <w:pPr>
              <w:pStyle w:val="ConsPlusNormal"/>
            </w:pPr>
            <w:r>
              <w:t>2018 год - 0,0 тыс. рублей;</w:t>
            </w:r>
          </w:p>
          <w:p w:rsidR="00432AEA" w:rsidRDefault="00432AEA">
            <w:pPr>
              <w:pStyle w:val="ConsPlusNormal"/>
            </w:pPr>
            <w:r>
              <w:t>2019 год - 0,0 тыс. рублей;</w:t>
            </w:r>
          </w:p>
          <w:p w:rsidR="00432AEA" w:rsidRDefault="00432AEA">
            <w:pPr>
              <w:pStyle w:val="ConsPlusNormal"/>
            </w:pPr>
            <w:r>
              <w:t>2020 год - 0,0 тыс. рублей;</w:t>
            </w:r>
          </w:p>
          <w:p w:rsidR="00432AEA" w:rsidRDefault="00432AEA">
            <w:pPr>
              <w:pStyle w:val="ConsPlusNormal"/>
            </w:pPr>
            <w:r>
              <w:t>2021 год - 0,0 тыс. рублей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2AEA" w:rsidRDefault="00432AEA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01.04.2019 </w:t>
            </w:r>
            <w:hyperlink r:id="rId107" w:history="1">
              <w:r>
                <w:rPr>
                  <w:color w:val="0000FF"/>
                </w:rPr>
                <w:t>N 115-п</w:t>
              </w:r>
            </w:hyperlink>
            <w:r>
              <w:t xml:space="preserve">, от 02.07.2019 </w:t>
            </w:r>
            <w:hyperlink r:id="rId108" w:history="1">
              <w:r>
                <w:rPr>
                  <w:color w:val="0000FF"/>
                </w:rPr>
                <w:t>N 229-п</w:t>
              </w:r>
            </w:hyperlink>
            <w:r>
              <w:t xml:space="preserve">, от 16.09.2019 </w:t>
            </w:r>
            <w:hyperlink r:id="rId109" w:history="1">
              <w:r>
                <w:rPr>
                  <w:color w:val="0000FF"/>
                </w:rPr>
                <w:t>N 355-п</w:t>
              </w:r>
            </w:hyperlink>
            <w:r>
              <w:t xml:space="preserve">, от 05.11.2019 </w:t>
            </w:r>
            <w:hyperlink r:id="rId110" w:history="1">
              <w:r>
                <w:rPr>
                  <w:color w:val="0000FF"/>
                </w:rPr>
                <w:t>N 466-п</w:t>
              </w:r>
            </w:hyperlink>
            <w: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2. МЕРОПРИЯТИЯ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hyperlink w:anchor="P2825" w:history="1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</w:t>
      </w:r>
      <w:r>
        <w:lastRenderedPageBreak/>
        <w:t>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 и молодежной политики);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"Спортивная школа Олимпийского резерва по единоборствам";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"Комплексная спортивная школа";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"Спортивная школа имени Галины Михайловны Мельниковой";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"Спортивная школа "Центр игровых видов спорта".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мероприятия, путем размещения заказа, заключения контракта.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предоставления субсидии муниципальным бюджетным учреждениям на финансовое обеспечение выполнения ими муниципального задания.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432AEA" w:rsidRDefault="00432AEA">
      <w:pPr>
        <w:pStyle w:val="ConsPlusTitle"/>
        <w:jc w:val="center"/>
      </w:pPr>
      <w:r>
        <w:t>ЗА ИСПОЛНЕНИЕМ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Также отдел спорта и молодежной политики администрации города Ачинска осуществляет: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lastRenderedPageBreak/>
        <w:t>непосредственный контроль за ходом реализации мероприятий подпрограммы;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 города Ачинска: http://www.adm-achinsk.ru и в сети Интернет.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2"/>
      </w:pPr>
      <w:r>
        <w:t>Приложение N 1</w:t>
      </w:r>
    </w:p>
    <w:p w:rsidR="00432AEA" w:rsidRDefault="00432AEA">
      <w:pPr>
        <w:pStyle w:val="ConsPlusNormal"/>
        <w:jc w:val="right"/>
      </w:pPr>
      <w:r>
        <w:t>к подпрограмме</w:t>
      </w:r>
    </w:p>
    <w:p w:rsidR="00432AEA" w:rsidRDefault="00432AEA">
      <w:pPr>
        <w:pStyle w:val="ConsPlusNormal"/>
        <w:jc w:val="right"/>
      </w:pPr>
      <w:r>
        <w:t>"Развитие системы подготовки</w:t>
      </w:r>
    </w:p>
    <w:p w:rsidR="00432AEA" w:rsidRDefault="00432AEA">
      <w:pPr>
        <w:pStyle w:val="ConsPlusNormal"/>
        <w:jc w:val="right"/>
      </w:pPr>
      <w:r>
        <w:t>спортивного резерва",</w:t>
      </w:r>
    </w:p>
    <w:p w:rsidR="00432AEA" w:rsidRDefault="00432AEA">
      <w:pPr>
        <w:pStyle w:val="ConsPlusNormal"/>
        <w:jc w:val="right"/>
      </w:pPr>
      <w:r>
        <w:t>реализуемой в рамках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9" w:name="P2755"/>
      <w:bookmarkEnd w:id="9"/>
      <w:r>
        <w:t>ПЕРЕЧЕНЬ</w:t>
      </w:r>
    </w:p>
    <w:p w:rsidR="00432AEA" w:rsidRDefault="00432AEA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432AEA" w:rsidRDefault="00432AEA">
      <w:pPr>
        <w:pStyle w:val="ConsPlusTitle"/>
        <w:jc w:val="center"/>
      </w:pPr>
      <w:r>
        <w:t>"РАЗВИТИЕ СИСТЕМЫ ПОДГОТОВКИ СПОРТИВНОГО РЕЗЕРВА"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02.07.2019 N 229-п)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sectPr w:rsidR="00432A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39"/>
        <w:gridCol w:w="1204"/>
        <w:gridCol w:w="1789"/>
        <w:gridCol w:w="604"/>
        <w:gridCol w:w="1444"/>
        <w:gridCol w:w="1444"/>
        <w:gridCol w:w="1444"/>
      </w:tblGrid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20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8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493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1939" w:type="dxa"/>
            <w:vMerge/>
          </w:tcPr>
          <w:p w:rsidR="00432AEA" w:rsidRDefault="00432AEA"/>
        </w:tc>
        <w:tc>
          <w:tcPr>
            <w:tcW w:w="1204" w:type="dxa"/>
            <w:vMerge/>
          </w:tcPr>
          <w:p w:rsidR="00432AEA" w:rsidRDefault="00432AEA"/>
        </w:tc>
        <w:tc>
          <w:tcPr>
            <w:tcW w:w="1789" w:type="dxa"/>
            <w:vMerge/>
          </w:tcPr>
          <w:p w:rsidR="00432AEA" w:rsidRDefault="00432AEA"/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9868" w:type="dxa"/>
            <w:gridSpan w:val="7"/>
          </w:tcPr>
          <w:p w:rsidR="00432AEA" w:rsidRDefault="00432AEA">
            <w:pPr>
              <w:pStyle w:val="ConsPlusNormal"/>
            </w:pPr>
            <w:r>
              <w:t>Цель подпрограммы. Формирование цельной системы подготовки спортивного резерва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9868" w:type="dxa"/>
            <w:gridSpan w:val="7"/>
          </w:tcPr>
          <w:p w:rsidR="00432AEA" w:rsidRDefault="00432AEA">
            <w:pPr>
              <w:pStyle w:val="ConsPlusNormal"/>
            </w:pPr>
            <w:r>
              <w:t>Задача 1. Обеспечение условий для подготовки спортивного резерва в муниципальных спортивных учреждениях для участия в соревнованиях различного уровня</w:t>
            </w:r>
          </w:p>
        </w:tc>
      </w:tr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</w:pPr>
            <w:r>
              <w:t>3</w:t>
            </w:r>
          </w:p>
        </w:tc>
        <w:tc>
          <w:tcPr>
            <w:tcW w:w="1939" w:type="dxa"/>
            <w:vMerge w:val="restart"/>
          </w:tcPr>
          <w:p w:rsidR="00432AEA" w:rsidRDefault="00432AEA">
            <w:pPr>
              <w:pStyle w:val="ConsPlusNormal"/>
            </w:pPr>
            <w:r>
              <w:t>Показатель результативности 1. Численность 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1204" w:type="dxa"/>
            <w:vMerge w:val="restart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789" w:type="dxa"/>
            <w:vMerge w:val="restart"/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0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2700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2703 (спортивные школы)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2706 (спортивные школы)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1939" w:type="dxa"/>
            <w:vMerge/>
          </w:tcPr>
          <w:p w:rsidR="00432AEA" w:rsidRDefault="00432AEA"/>
        </w:tc>
        <w:tc>
          <w:tcPr>
            <w:tcW w:w="1204" w:type="dxa"/>
            <w:vMerge/>
          </w:tcPr>
          <w:p w:rsidR="00432AEA" w:rsidRDefault="00432AEA"/>
        </w:tc>
        <w:tc>
          <w:tcPr>
            <w:tcW w:w="1789" w:type="dxa"/>
            <w:vMerge/>
          </w:tcPr>
          <w:p w:rsidR="00432AEA" w:rsidRDefault="00432AEA"/>
        </w:tc>
        <w:tc>
          <w:tcPr>
            <w:tcW w:w="604" w:type="dxa"/>
            <w:vMerge/>
          </w:tcPr>
          <w:p w:rsidR="00432AEA" w:rsidRDefault="00432AEA"/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228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230 (клубы по месту жительства)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</w:pPr>
            <w:r>
              <w:t>235 (клубы по месту жительства)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4</w:t>
            </w:r>
          </w:p>
        </w:tc>
        <w:tc>
          <w:tcPr>
            <w:tcW w:w="1939" w:type="dxa"/>
          </w:tcPr>
          <w:p w:rsidR="00432AEA" w:rsidRDefault="00432AEA">
            <w:pPr>
              <w:pStyle w:val="ConsPlusNormal"/>
            </w:pPr>
            <w:r>
              <w:t>Показатель результативности 2.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789" w:type="dxa"/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105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39" w:type="dxa"/>
          </w:tcPr>
          <w:p w:rsidR="00432AEA" w:rsidRDefault="00432AEA">
            <w:pPr>
              <w:pStyle w:val="ConsPlusNormal"/>
            </w:pPr>
            <w:r>
              <w:t>Показатель результативности 3.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789" w:type="dxa"/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21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2"/>
      </w:pPr>
      <w:r>
        <w:t>Приложение N 2</w:t>
      </w:r>
    </w:p>
    <w:p w:rsidR="00432AEA" w:rsidRDefault="00432AEA">
      <w:pPr>
        <w:pStyle w:val="ConsPlusNormal"/>
        <w:jc w:val="right"/>
      </w:pPr>
      <w:r>
        <w:t>к подпрограмме</w:t>
      </w:r>
    </w:p>
    <w:p w:rsidR="00432AEA" w:rsidRDefault="00432AEA">
      <w:pPr>
        <w:pStyle w:val="ConsPlusNormal"/>
        <w:jc w:val="right"/>
      </w:pPr>
      <w:r>
        <w:t>"Развитие системы подготовки</w:t>
      </w:r>
    </w:p>
    <w:p w:rsidR="00432AEA" w:rsidRDefault="00432AEA">
      <w:pPr>
        <w:pStyle w:val="ConsPlusNormal"/>
        <w:jc w:val="right"/>
      </w:pPr>
      <w:r>
        <w:t>спортивного резерва",</w:t>
      </w:r>
    </w:p>
    <w:p w:rsidR="00432AEA" w:rsidRDefault="00432AEA">
      <w:pPr>
        <w:pStyle w:val="ConsPlusNormal"/>
        <w:jc w:val="right"/>
      </w:pPr>
      <w:r>
        <w:t>реализуемой в рамках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10" w:name="P2825"/>
      <w:bookmarkEnd w:id="10"/>
      <w:r>
        <w:t>ПЕРЕЧЕНЬ</w:t>
      </w:r>
    </w:p>
    <w:p w:rsidR="00432AEA" w:rsidRDefault="00432AEA">
      <w:pPr>
        <w:pStyle w:val="ConsPlusTitle"/>
        <w:jc w:val="center"/>
      </w:pPr>
      <w:r>
        <w:t>МЕРОПРИЯТИЙ ПОДПРОГРАММЫ "РАЗВИТИЕ СИСТЕМЫ ПОДГОТОВКИ</w:t>
      </w:r>
    </w:p>
    <w:p w:rsidR="00432AEA" w:rsidRDefault="00432AEA">
      <w:pPr>
        <w:pStyle w:val="ConsPlusTitle"/>
        <w:jc w:val="center"/>
      </w:pPr>
      <w:r>
        <w:t>СПОРТИВНОГО РЕЗЕРВА"</w:t>
      </w:r>
    </w:p>
    <w:p w:rsidR="00432AEA" w:rsidRDefault="00432AE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05.11.2019 N 466-п)</w:t>
            </w:r>
          </w:p>
        </w:tc>
      </w:tr>
    </w:tbl>
    <w:p w:rsidR="00432AEA" w:rsidRDefault="00432AE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24"/>
        <w:gridCol w:w="1714"/>
        <w:gridCol w:w="694"/>
        <w:gridCol w:w="634"/>
        <w:gridCol w:w="1444"/>
        <w:gridCol w:w="484"/>
        <w:gridCol w:w="904"/>
        <w:gridCol w:w="904"/>
        <w:gridCol w:w="904"/>
        <w:gridCol w:w="1024"/>
        <w:gridCol w:w="2824"/>
      </w:tblGrid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8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 xml:space="preserve">Цель, задачи, мероприятия </w:t>
            </w:r>
            <w:r>
              <w:lastRenderedPageBreak/>
              <w:t>подпрограммы</w:t>
            </w:r>
          </w:p>
        </w:tc>
        <w:tc>
          <w:tcPr>
            <w:tcW w:w="171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>ГРБС</w:t>
            </w:r>
          </w:p>
        </w:tc>
        <w:tc>
          <w:tcPr>
            <w:tcW w:w="325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 xml:space="preserve">Расходы, в том числе по годам </w:t>
            </w:r>
            <w:r>
              <w:lastRenderedPageBreak/>
              <w:t>реализации программы (тыс. руб.)</w:t>
            </w:r>
          </w:p>
        </w:tc>
        <w:tc>
          <w:tcPr>
            <w:tcW w:w="282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 xml:space="preserve">Ожидаемый </w:t>
            </w:r>
            <w:r>
              <w:lastRenderedPageBreak/>
              <w:t>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2824" w:type="dxa"/>
            <w:vMerge/>
          </w:tcPr>
          <w:p w:rsidR="00432AEA" w:rsidRDefault="00432AEA"/>
        </w:tc>
        <w:tc>
          <w:tcPr>
            <w:tcW w:w="1714" w:type="dxa"/>
            <w:vMerge/>
          </w:tcPr>
          <w:p w:rsidR="00432AEA" w:rsidRDefault="00432AEA"/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итого на 2019 год и 2020 - 2021 годы</w:t>
            </w:r>
          </w:p>
        </w:tc>
        <w:tc>
          <w:tcPr>
            <w:tcW w:w="2824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  <w:jc w:val="center"/>
            </w:pPr>
            <w:r>
              <w:t>12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Подпрограмма 2 "Развитие системы подготовки спортивного резерва"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3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Цель. Формирование цельной системы подготовки спортивного резерва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4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Задача. Обеспечение предоставления в муниципальных учреждениях 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85509,8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219546,2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5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 xml:space="preserve">Мероприятие 2.1. Обеспечение деятельности </w:t>
            </w:r>
            <w:r>
              <w:lastRenderedPageBreak/>
              <w:t>(оказание услуг) подведомственных учреждений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09 2 0007220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65563,1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65087,3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65087,3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195737,7</w:t>
            </w:r>
          </w:p>
        </w:tc>
        <w:tc>
          <w:tcPr>
            <w:tcW w:w="2824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 xml:space="preserve">Численность детей, занимающихся </w:t>
            </w:r>
            <w:r>
              <w:lastRenderedPageBreak/>
              <w:t>физкультурой и спортом в учреждениях физкультурно-спортивной направленности, не менее 2700 человек ежегодно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14808" w:type="dxa"/>
            <w:gridSpan w:val="12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4624"/>
            </w:tblGrid>
            <w:tr w:rsidR="00432AE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432AEA" w:rsidRDefault="00432AE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432AEA" w:rsidRDefault="00432AE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432AEA" w:rsidRDefault="00432AEA"/>
        </w:tc>
      </w:tr>
      <w:tr w:rsidR="00432AEA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432AEA" w:rsidRDefault="00432AEA">
            <w:pPr>
              <w:pStyle w:val="ConsPlusNormal"/>
            </w:pPr>
            <w:r>
              <w:t>7</w:t>
            </w:r>
          </w:p>
        </w:tc>
        <w:tc>
          <w:tcPr>
            <w:tcW w:w="2824" w:type="dxa"/>
            <w:tcBorders>
              <w:top w:val="nil"/>
            </w:tcBorders>
          </w:tcPr>
          <w:p w:rsidR="00432AEA" w:rsidRDefault="00432AEA">
            <w:pPr>
              <w:pStyle w:val="ConsPlusNormal"/>
            </w:pPr>
            <w:r>
              <w:t>Мероприятие 2.2.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714" w:type="dxa"/>
            <w:tcBorders>
              <w:top w:val="nil"/>
            </w:tcBorders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09 2 0010310</w:t>
            </w:r>
          </w:p>
        </w:tc>
        <w:tc>
          <w:tcPr>
            <w:tcW w:w="484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781,9</w:t>
            </w:r>
          </w:p>
        </w:tc>
        <w:tc>
          <w:tcPr>
            <w:tcW w:w="904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632,5</w:t>
            </w:r>
          </w:p>
        </w:tc>
        <w:tc>
          <w:tcPr>
            <w:tcW w:w="904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632,5</w:t>
            </w:r>
          </w:p>
        </w:tc>
        <w:tc>
          <w:tcPr>
            <w:tcW w:w="1024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2046,9</w:t>
            </w:r>
          </w:p>
        </w:tc>
        <w:tc>
          <w:tcPr>
            <w:tcW w:w="2824" w:type="dxa"/>
            <w:vMerge w:val="restart"/>
            <w:tcBorders>
              <w:top w:val="nil"/>
            </w:tcBorders>
          </w:tcPr>
          <w:p w:rsidR="00432AEA" w:rsidRDefault="00432AEA">
            <w:pPr>
              <w:pStyle w:val="ConsPlusNormal"/>
              <w:jc w:val="both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8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Мероприятие 2.3.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09 2 0007230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4915,5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1098,4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1098,4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7112,3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9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 xml:space="preserve">Мероприятие 2.4. Средства на увеличение размеров оплаты труда </w:t>
            </w:r>
            <w:r>
              <w:lastRenderedPageBreak/>
              <w:t>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09 2 0010480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5257,3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5257,3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 xml:space="preserve">Работники спортивных школ в 2019 году получат средства на увеличение </w:t>
            </w:r>
            <w:r>
              <w:lastRenderedPageBreak/>
              <w:t>размеров оплаты труда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Мероприятие 2.5. Организация и проведение спортивных мероприятий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09 2 0024010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 xml:space="preserve">Проведение открытого городского фестиваля по видам единоборств на Кубок Главы города Ачинска в МБУ "СШОР" (110,0 тыс. руб.) и на проведение открытого городского турнира по дзюдо, памяти Ю.В. Соловья (50,0 тыс. руб.). На приобретение пулек для стрельбы в МБУ "СШ имени Г.М. Мельниковой" (50,0 тыс. руб.), на проведение городских соревнований памяти МС России МК </w:t>
            </w:r>
            <w:r>
              <w:lastRenderedPageBreak/>
              <w:t>А.Коробейникова и ЗТ России Г.М. Мельниковой (120,0 тыс. руб.). Проведение открытых городских соревнований по легкой атлетике памяти В.А. Дорохова (80,0 тыс. руб.) и на призы двукратной олимпийской чемпионки С.Мастерковой (200,0 тыс. руб.). На проведение VIII Регионального традиционного турнира по мини-футболу среди детей на призы Главы города Ачинска И.У. Ахметова в МБУ "СШ "ЦИВС" (100,00 тыс. руб.)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Мероприятие 2.6. Развитие детско-юношеского спорта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09 2 0026540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3030,3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3030,3</w:t>
            </w:r>
          </w:p>
        </w:tc>
        <w:tc>
          <w:tcPr>
            <w:tcW w:w="2824" w:type="dxa"/>
            <w:vMerge w:val="restart"/>
          </w:tcPr>
          <w:p w:rsidR="00432AEA" w:rsidRDefault="00432AEA">
            <w:pPr>
              <w:pStyle w:val="ConsPlusNormal"/>
            </w:pPr>
            <w:r>
              <w:t>В 2019 году на развитие детско-юношеского спорта МБУ "СШ им. Г.М. Мельниковой" и МБУ "КСШ" с учетом софинансирования по 874,5 тыс. рублей каждому учреждению. МБУ "СШОР" в сумме 1311,6 тыс. руб.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12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Мероприятие 2.7. Софинансирование мероприятий на развитие детско-юношеского спорта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2 00S6540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2824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13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Мероприятие 2.8. Выполнение требований федеральных стандартов спортивной подготовки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2 00S6540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5169,7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5169,7</w:t>
            </w:r>
          </w:p>
        </w:tc>
        <w:tc>
          <w:tcPr>
            <w:tcW w:w="2824" w:type="dxa"/>
            <w:vMerge w:val="restart"/>
          </w:tcPr>
          <w:p w:rsidR="00432AEA" w:rsidRDefault="00432AEA">
            <w:pPr>
              <w:pStyle w:val="ConsPlusNormal"/>
            </w:pPr>
            <w:r>
              <w:t xml:space="preserve">В 2019 году на выполнение требований федеральных стандартов спортивной подготовки выделено с </w:t>
            </w:r>
            <w:r>
              <w:lastRenderedPageBreak/>
              <w:t>учетом софинансирования МБУ "СШ им. Г.М. Мельниковой" 1143,0 тыс. руб., МБУ "КСШ" по 1350,8 тыс. рублей, МБУ "СШОР" в сумме 1896,3 тыс. руб. и МБУ "СШ "ЦИВС" 831,3 тыс. руб.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Мероприятие 2.8. Софинансирование мероприятий на выполнение требований требованиями федеральных стандартов спортивной подготовки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09 2 0026500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2824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85809,9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219546,3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16.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85809,9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904" w:type="dxa"/>
          </w:tcPr>
          <w:p w:rsidR="00432AEA" w:rsidRDefault="00432AEA">
            <w:pPr>
              <w:pStyle w:val="ConsPlusNormal"/>
              <w:jc w:val="center"/>
            </w:pPr>
            <w:r>
              <w:t>66818,2</w:t>
            </w:r>
          </w:p>
        </w:tc>
        <w:tc>
          <w:tcPr>
            <w:tcW w:w="1024" w:type="dxa"/>
          </w:tcPr>
          <w:p w:rsidR="00432AEA" w:rsidRDefault="00432AEA">
            <w:pPr>
              <w:pStyle w:val="ConsPlusNormal"/>
              <w:jc w:val="center"/>
            </w:pPr>
            <w:r>
              <w:t>219546,3</w:t>
            </w:r>
          </w:p>
        </w:tc>
        <w:tc>
          <w:tcPr>
            <w:tcW w:w="2824" w:type="dxa"/>
          </w:tcPr>
          <w:p w:rsidR="00432AEA" w:rsidRDefault="00432AEA">
            <w:pPr>
              <w:pStyle w:val="ConsPlusNormal"/>
            </w:pPr>
          </w:p>
        </w:tc>
      </w:tr>
    </w:tbl>
    <w:p w:rsidR="00432AEA" w:rsidRDefault="00432AEA">
      <w:pPr>
        <w:sectPr w:rsidR="00432A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AEA" w:rsidRDefault="00432AEA">
      <w:pPr>
        <w:pStyle w:val="ConsPlusNormal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1"/>
      </w:pPr>
      <w:r>
        <w:t>Приложение N 7</w:t>
      </w:r>
    </w:p>
    <w:p w:rsidR="00432AEA" w:rsidRDefault="00432AEA">
      <w:pPr>
        <w:pStyle w:val="ConsPlusNormal"/>
        <w:jc w:val="right"/>
      </w:pPr>
      <w:r>
        <w:t>к муниципальной программе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11" w:name="P3048"/>
      <w:bookmarkEnd w:id="11"/>
      <w:r>
        <w:t>ПОДПРОГРАММА 3</w:t>
      </w:r>
    </w:p>
    <w:p w:rsidR="00432AEA" w:rsidRDefault="00432AEA">
      <w:pPr>
        <w:pStyle w:val="ConsPlusTitle"/>
        <w:jc w:val="center"/>
      </w:pPr>
      <w:r>
        <w:t>"ОБЕСПЕЧЕНИЕ РЕАЛИЗАЦИИ МУНИЦИПАЛЬНОЙ ПРОГРАММЫ И ПРОЧИЕ</w:t>
      </w:r>
    </w:p>
    <w:p w:rsidR="00432AEA" w:rsidRDefault="00432AEA">
      <w:pPr>
        <w:pStyle w:val="ConsPlusTitle"/>
        <w:jc w:val="center"/>
      </w:pPr>
      <w:r>
        <w:t>МЕРОПРИЯТИЯ", РЕАЛИЗУЕМАЯ В РАМКАХ МУНИЦИПАЛЬНОЙ ПРОГРАММЫ</w:t>
      </w:r>
    </w:p>
    <w:p w:rsidR="00432AEA" w:rsidRDefault="00432AEA">
      <w:pPr>
        <w:pStyle w:val="ConsPlusTitle"/>
        <w:jc w:val="center"/>
      </w:pPr>
      <w:r>
        <w:t>ГОРОДА АЧИНСКА "РАЗВИТИЕ 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114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02.07.2019 </w:t>
            </w:r>
            <w:hyperlink r:id="rId115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116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117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1. ПАСПОРТ ПОДПРОГРАММЫ</w:t>
      </w:r>
    </w:p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"Обеспечение реализации муниципальной программы и прочие мероприятия" (далее - подпрограмма)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Администрация города Ачинска (отдел спорта и молодежной политики)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Соисполнитель мероприятий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3118" w:type="dxa"/>
            <w:vMerge w:val="restart"/>
          </w:tcPr>
          <w:p w:rsidR="00432AEA" w:rsidRDefault="00432AEA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432AEA">
        <w:tc>
          <w:tcPr>
            <w:tcW w:w="3118" w:type="dxa"/>
            <w:vMerge/>
          </w:tcPr>
          <w:p w:rsidR="00432AEA" w:rsidRDefault="00432AEA"/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1. Количество спортивных сооружений в городе.</w:t>
            </w:r>
          </w:p>
          <w:p w:rsidR="00432AEA" w:rsidRDefault="00432AEA">
            <w:pPr>
              <w:pStyle w:val="ConsPlusNormal"/>
            </w:pPr>
            <w:hyperlink w:anchor="P316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представлены в приложение N 1 к подпрограмме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2014 - 2030 годы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Общий объем финансирования подпрограммы составляет всего 79920,9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- 7952,3 тыс. рублей;</w:t>
            </w:r>
          </w:p>
          <w:p w:rsidR="00432AEA" w:rsidRDefault="00432AEA">
            <w:pPr>
              <w:pStyle w:val="ConsPlusNormal"/>
            </w:pPr>
            <w:r>
              <w:t>2015 год - 15041,3 тыс. рублей;</w:t>
            </w:r>
          </w:p>
          <w:p w:rsidR="00432AEA" w:rsidRDefault="00432AEA">
            <w:pPr>
              <w:pStyle w:val="ConsPlusNormal"/>
            </w:pPr>
            <w:r>
              <w:t>2016 год - 29384,7 тыс. рублей;</w:t>
            </w:r>
          </w:p>
          <w:p w:rsidR="00432AEA" w:rsidRDefault="00432AEA">
            <w:pPr>
              <w:pStyle w:val="ConsPlusNormal"/>
            </w:pPr>
            <w:r>
              <w:t>2017 год - 9039,0 тыс. рублей;</w:t>
            </w:r>
          </w:p>
          <w:p w:rsidR="00432AEA" w:rsidRDefault="00432AEA">
            <w:pPr>
              <w:pStyle w:val="ConsPlusNormal"/>
            </w:pPr>
            <w:r>
              <w:t>2018 год - 8745,0 тыс. рублей;</w:t>
            </w:r>
          </w:p>
          <w:p w:rsidR="00432AEA" w:rsidRDefault="00432AEA">
            <w:pPr>
              <w:pStyle w:val="ConsPlusNormal"/>
            </w:pPr>
            <w:r>
              <w:t>2019 год - 6695,0 тыс. рублей;</w:t>
            </w:r>
          </w:p>
          <w:p w:rsidR="00432AEA" w:rsidRDefault="00432AEA">
            <w:pPr>
              <w:pStyle w:val="ConsPlusNormal"/>
            </w:pPr>
            <w:r>
              <w:t>2020 год - 3031,8 тыс. рублей;</w:t>
            </w:r>
          </w:p>
          <w:p w:rsidR="00432AEA" w:rsidRDefault="00432AEA">
            <w:pPr>
              <w:pStyle w:val="ConsPlusNormal"/>
            </w:pPr>
            <w:r>
              <w:t>2021 год - 31,8 тыс. рублей;</w:t>
            </w:r>
          </w:p>
          <w:p w:rsidR="00432AEA" w:rsidRDefault="00432AEA">
            <w:pPr>
              <w:pStyle w:val="ConsPlusNormal"/>
            </w:pPr>
            <w:r>
              <w:t>в том числе: за счет средств бюджета города - 55195,0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- 1243,0 тыс. рублей;</w:t>
            </w:r>
          </w:p>
          <w:p w:rsidR="00432AEA" w:rsidRDefault="00432AEA">
            <w:pPr>
              <w:pStyle w:val="ConsPlusNormal"/>
            </w:pPr>
            <w:r>
              <w:t>2015 год - 13239,2 тыс. рублей;</w:t>
            </w:r>
          </w:p>
          <w:p w:rsidR="00432AEA" w:rsidRDefault="00432AEA">
            <w:pPr>
              <w:pStyle w:val="ConsPlusNormal"/>
            </w:pPr>
            <w:r>
              <w:t>2016 год - 25899,6 тыс. рублей;</w:t>
            </w:r>
          </w:p>
          <w:p w:rsidR="00432AEA" w:rsidRDefault="00432AEA">
            <w:pPr>
              <w:pStyle w:val="ConsPlusNormal"/>
            </w:pPr>
            <w:r>
              <w:t>2017 год - 3039,0 тыс. рублей;</w:t>
            </w:r>
          </w:p>
          <w:p w:rsidR="00432AEA" w:rsidRDefault="00432AEA">
            <w:pPr>
              <w:pStyle w:val="ConsPlusNormal"/>
            </w:pPr>
            <w:r>
              <w:t>2018 год - 6515,6 тыс. рублей;</w:t>
            </w:r>
          </w:p>
          <w:p w:rsidR="00432AEA" w:rsidRDefault="00432AEA">
            <w:pPr>
              <w:pStyle w:val="ConsPlusNormal"/>
            </w:pPr>
            <w:r>
              <w:t>2019 год - 5195,0 тыс. рублей;</w:t>
            </w:r>
          </w:p>
          <w:p w:rsidR="00432AEA" w:rsidRDefault="00432AEA">
            <w:pPr>
              <w:pStyle w:val="ConsPlusNormal"/>
            </w:pPr>
            <w:r>
              <w:t>2020 год - 31,8 тыс. рублей;</w:t>
            </w:r>
          </w:p>
          <w:p w:rsidR="00432AEA" w:rsidRDefault="00432AEA">
            <w:pPr>
              <w:pStyle w:val="ConsPlusNormal"/>
            </w:pPr>
            <w:r>
              <w:t>2021 год - 31,8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краевого бюджета - 19527,8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- 6709,3 тыс. рублей;</w:t>
            </w:r>
          </w:p>
          <w:p w:rsidR="00432AEA" w:rsidRDefault="00432AEA">
            <w:pPr>
              <w:pStyle w:val="ConsPlusNormal"/>
            </w:pPr>
            <w:r>
              <w:t>2015 год - 1802,1 тыс. рублей;</w:t>
            </w:r>
          </w:p>
          <w:p w:rsidR="00432AEA" w:rsidRDefault="00432AEA">
            <w:pPr>
              <w:pStyle w:val="ConsPlusNormal"/>
            </w:pPr>
            <w:r>
              <w:t>2016 год - 3485,1 тыс. рублей;</w:t>
            </w:r>
          </w:p>
          <w:p w:rsidR="00432AEA" w:rsidRDefault="00432AEA">
            <w:pPr>
              <w:pStyle w:val="ConsPlusNormal"/>
            </w:pPr>
            <w:r>
              <w:t>2017 год - 801,9 тыс. рублей;</w:t>
            </w:r>
          </w:p>
          <w:p w:rsidR="00432AEA" w:rsidRDefault="00432AEA">
            <w:pPr>
              <w:pStyle w:val="ConsPlusNormal"/>
            </w:pPr>
            <w:r>
              <w:t>2018 год - 2229,4 тыс. рублей;</w:t>
            </w:r>
          </w:p>
          <w:p w:rsidR="00432AEA" w:rsidRDefault="00432AEA">
            <w:pPr>
              <w:pStyle w:val="ConsPlusNormal"/>
            </w:pPr>
            <w:r>
              <w:t>2019 год - 1500,0 тыс. рублей;</w:t>
            </w:r>
          </w:p>
          <w:p w:rsidR="00432AEA" w:rsidRDefault="00432AEA">
            <w:pPr>
              <w:pStyle w:val="ConsPlusNormal"/>
            </w:pPr>
            <w:r>
              <w:t>2020 год - 3000,0 тыс. рублей;</w:t>
            </w:r>
          </w:p>
          <w:p w:rsidR="00432AEA" w:rsidRDefault="00432AEA">
            <w:pPr>
              <w:pStyle w:val="ConsPlusNormal"/>
            </w:pPr>
            <w:r>
              <w:t>2021 год - 0,0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федерального бюджета - 5198,1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2014 год - 0,0 тыс. рублей;</w:t>
            </w:r>
          </w:p>
          <w:p w:rsidR="00432AEA" w:rsidRDefault="00432AEA">
            <w:pPr>
              <w:pStyle w:val="ConsPlusNormal"/>
            </w:pPr>
            <w:r>
              <w:t>2015 год - 0,0 тыс. рублей;</w:t>
            </w:r>
          </w:p>
          <w:p w:rsidR="00432AEA" w:rsidRDefault="00432AEA">
            <w:pPr>
              <w:pStyle w:val="ConsPlusNormal"/>
            </w:pPr>
            <w:r>
              <w:t>2016 год - 0,0 тыс. рублей;</w:t>
            </w:r>
          </w:p>
          <w:p w:rsidR="00432AEA" w:rsidRDefault="00432AEA">
            <w:pPr>
              <w:pStyle w:val="ConsPlusNormal"/>
            </w:pPr>
            <w:r>
              <w:t>2017 год - 5198,1 тыс. рублей;</w:t>
            </w:r>
          </w:p>
          <w:p w:rsidR="00432AEA" w:rsidRDefault="00432AEA">
            <w:pPr>
              <w:pStyle w:val="ConsPlusNormal"/>
            </w:pPr>
            <w:r>
              <w:t>2018 год - 0,0 тыс. рублей;</w:t>
            </w:r>
          </w:p>
          <w:p w:rsidR="00432AEA" w:rsidRDefault="00432AEA">
            <w:pPr>
              <w:pStyle w:val="ConsPlusNormal"/>
            </w:pPr>
            <w:r>
              <w:t>2019 год - 0,0 тыс. рублей;</w:t>
            </w:r>
          </w:p>
          <w:p w:rsidR="00432AEA" w:rsidRDefault="00432AEA">
            <w:pPr>
              <w:pStyle w:val="ConsPlusNormal"/>
            </w:pPr>
            <w:r>
              <w:t>2020 год - 0,0 тыс. рублей;</w:t>
            </w:r>
          </w:p>
          <w:p w:rsidR="00432AEA" w:rsidRDefault="00432AEA">
            <w:pPr>
              <w:pStyle w:val="ConsPlusNormal"/>
            </w:pPr>
            <w:r>
              <w:t>2021 год - 0,0 тыс. рублей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2AEA" w:rsidRDefault="00432AEA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02.07.2019 </w:t>
            </w:r>
            <w:hyperlink r:id="rId118" w:history="1">
              <w:r>
                <w:rPr>
                  <w:color w:val="0000FF"/>
                </w:rPr>
                <w:t>N 229-п</w:t>
              </w:r>
            </w:hyperlink>
            <w:r>
              <w:t xml:space="preserve">, </w:t>
            </w:r>
            <w:r>
              <w:lastRenderedPageBreak/>
              <w:t xml:space="preserve">от 16.09.2019 </w:t>
            </w:r>
            <w:hyperlink r:id="rId119" w:history="1">
              <w:r>
                <w:rPr>
                  <w:color w:val="0000FF"/>
                </w:rPr>
                <w:t>N 355-п</w:t>
              </w:r>
            </w:hyperlink>
            <w:r>
              <w:t xml:space="preserve">, от 05.11.2019 </w:t>
            </w:r>
            <w:hyperlink r:id="rId120" w:history="1">
              <w:r>
                <w:rPr>
                  <w:color w:val="0000FF"/>
                </w:rPr>
                <w:t>N 466-п</w:t>
              </w:r>
            </w:hyperlink>
            <w: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2. МЕРОПРИЯТИЯ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hyperlink w:anchor="P3216" w:history="1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 и молодежной политики);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"Городской спортивный комплекс "Олимп";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"Спортивная школа олимпийского резерва по единоборствам";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"Комплексная спортивная школа";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"Спортивная школа имени Галины Михайловны Мельниковой";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"Спортивная школа "Центр игровых видов спорта".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путем размещения заказа, заключения контракта.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предоставления субсидии муниципальным бюджетным учреждениям на иные цели.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432AEA" w:rsidRDefault="00432AEA">
      <w:pPr>
        <w:pStyle w:val="ConsPlusTitle"/>
        <w:jc w:val="center"/>
      </w:pPr>
      <w:r>
        <w:t>ЗА ИСПОЛНЕНИЕМ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 xml:space="preserve"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</w:t>
      </w:r>
      <w:r>
        <w:lastRenderedPageBreak/>
        <w:t>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Также отдел спорта и молодежной политики администрации города Ачинска осуществляет: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 города Ачинска: http://www.adm-achinsk.ru и в сети Интернет.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2"/>
      </w:pPr>
      <w:r>
        <w:t>Приложение N 1</w:t>
      </w:r>
    </w:p>
    <w:p w:rsidR="00432AEA" w:rsidRDefault="00432AEA">
      <w:pPr>
        <w:pStyle w:val="ConsPlusNormal"/>
        <w:jc w:val="right"/>
      </w:pPr>
      <w:r>
        <w:t>к подпрограмме</w:t>
      </w:r>
    </w:p>
    <w:p w:rsidR="00432AEA" w:rsidRDefault="00432AEA">
      <w:pPr>
        <w:pStyle w:val="ConsPlusNormal"/>
        <w:jc w:val="right"/>
      </w:pPr>
      <w:r>
        <w:t>"Обеспечение реализации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и прочие мероприятия",</w:t>
      </w:r>
    </w:p>
    <w:p w:rsidR="00432AEA" w:rsidRDefault="00432AEA">
      <w:pPr>
        <w:pStyle w:val="ConsPlusNormal"/>
        <w:jc w:val="right"/>
      </w:pPr>
      <w:r>
        <w:t>реализуемой в рамках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12" w:name="P3166"/>
      <w:bookmarkEnd w:id="12"/>
      <w:r>
        <w:t>ПЕРЕЧЕНЬ</w:t>
      </w:r>
    </w:p>
    <w:p w:rsidR="00432AEA" w:rsidRDefault="00432AEA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432AEA" w:rsidRDefault="00432AEA">
      <w:pPr>
        <w:pStyle w:val="ConsPlusTitle"/>
        <w:jc w:val="center"/>
      </w:pPr>
      <w:r>
        <w:t>"ОБЕСПЕЧЕНИЕ РЕАЛИЗАЦИИ МУНИЦИПАЛЬНОЙ ПРОГРАММЫ</w:t>
      </w:r>
    </w:p>
    <w:p w:rsidR="00432AEA" w:rsidRDefault="00432AEA">
      <w:pPr>
        <w:pStyle w:val="ConsPlusTitle"/>
        <w:jc w:val="center"/>
      </w:pPr>
      <w:r>
        <w:t>И ПРОЧИЕ МЕРОПРИЯТИЯ"</w:t>
      </w:r>
    </w:p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494"/>
        <w:gridCol w:w="1417"/>
        <w:gridCol w:w="1814"/>
        <w:gridCol w:w="724"/>
        <w:gridCol w:w="724"/>
        <w:gridCol w:w="724"/>
        <w:gridCol w:w="724"/>
      </w:tblGrid>
      <w:tr w:rsidR="00432AEA">
        <w:tc>
          <w:tcPr>
            <w:tcW w:w="453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432AEA">
        <w:tc>
          <w:tcPr>
            <w:tcW w:w="453" w:type="dxa"/>
            <w:vMerge/>
          </w:tcPr>
          <w:p w:rsidR="00432AEA" w:rsidRDefault="00432AEA"/>
        </w:tc>
        <w:tc>
          <w:tcPr>
            <w:tcW w:w="2494" w:type="dxa"/>
            <w:vMerge/>
          </w:tcPr>
          <w:p w:rsidR="00432AEA" w:rsidRDefault="00432AEA"/>
        </w:tc>
        <w:tc>
          <w:tcPr>
            <w:tcW w:w="1417" w:type="dxa"/>
            <w:vMerge/>
          </w:tcPr>
          <w:p w:rsidR="00432AEA" w:rsidRDefault="00432AEA"/>
        </w:tc>
        <w:tc>
          <w:tcPr>
            <w:tcW w:w="1814" w:type="dxa"/>
            <w:vMerge/>
          </w:tcPr>
          <w:p w:rsidR="00432AEA" w:rsidRDefault="00432AEA"/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</w:tr>
      <w:tr w:rsidR="00432AEA">
        <w:tc>
          <w:tcPr>
            <w:tcW w:w="453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</w:tr>
      <w:tr w:rsidR="00432AEA">
        <w:tc>
          <w:tcPr>
            <w:tcW w:w="453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8621" w:type="dxa"/>
            <w:gridSpan w:val="7"/>
          </w:tcPr>
          <w:p w:rsidR="00432AEA" w:rsidRDefault="00432AEA">
            <w:pPr>
              <w:pStyle w:val="ConsPlusNormal"/>
            </w:pPr>
            <w:r>
              <w:t>Цель подпрограммы.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432AEA">
        <w:tc>
          <w:tcPr>
            <w:tcW w:w="453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8621" w:type="dxa"/>
            <w:gridSpan w:val="7"/>
          </w:tcPr>
          <w:p w:rsidR="00432AEA" w:rsidRDefault="00432AEA">
            <w:pPr>
              <w:pStyle w:val="ConsPlusNormal"/>
            </w:pPr>
            <w:r>
              <w:t>Задача.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432AEA">
        <w:tc>
          <w:tcPr>
            <w:tcW w:w="453" w:type="dxa"/>
          </w:tcPr>
          <w:p w:rsidR="00432AEA" w:rsidRDefault="00432AEA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432AEA" w:rsidRDefault="00432AEA">
            <w:pPr>
              <w:pStyle w:val="ConsPlusNormal"/>
            </w:pPr>
            <w:r>
              <w:t>Показатель результативности 1. Количество спортивных сооружений в городе Ачинске</w:t>
            </w:r>
          </w:p>
        </w:tc>
        <w:tc>
          <w:tcPr>
            <w:tcW w:w="1417" w:type="dxa"/>
          </w:tcPr>
          <w:p w:rsidR="00432AEA" w:rsidRDefault="00432AEA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24" w:type="dxa"/>
          </w:tcPr>
          <w:p w:rsidR="00432AEA" w:rsidRDefault="00432AEA">
            <w:pPr>
              <w:pStyle w:val="ConsPlusNormal"/>
              <w:jc w:val="center"/>
            </w:pPr>
            <w:r>
              <w:t>224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2"/>
      </w:pPr>
      <w:r>
        <w:t>Приложение N 2</w:t>
      </w:r>
    </w:p>
    <w:p w:rsidR="00432AEA" w:rsidRDefault="00432AEA">
      <w:pPr>
        <w:pStyle w:val="ConsPlusNormal"/>
        <w:jc w:val="right"/>
      </w:pPr>
      <w:r>
        <w:t>к подпрограмме</w:t>
      </w:r>
    </w:p>
    <w:p w:rsidR="00432AEA" w:rsidRDefault="00432AEA">
      <w:pPr>
        <w:pStyle w:val="ConsPlusNormal"/>
        <w:jc w:val="right"/>
      </w:pPr>
      <w:r>
        <w:t>"Обеспечение реализации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и прочие мероприятия",</w:t>
      </w:r>
    </w:p>
    <w:p w:rsidR="00432AEA" w:rsidRDefault="00432AEA">
      <w:pPr>
        <w:pStyle w:val="ConsPlusNormal"/>
        <w:jc w:val="right"/>
      </w:pPr>
      <w:r>
        <w:t>реализуемой в рамках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13" w:name="P3216"/>
      <w:bookmarkEnd w:id="13"/>
      <w:r>
        <w:t>ПЕРЕЧЕНЬ</w:t>
      </w:r>
    </w:p>
    <w:p w:rsidR="00432AEA" w:rsidRDefault="00432AEA">
      <w:pPr>
        <w:pStyle w:val="ConsPlusTitle"/>
        <w:jc w:val="center"/>
      </w:pPr>
      <w:r>
        <w:t>МЕРОПРИЯТИЙ ПОДПРОГРАММЫ "ОБЕСПЕЧЕНИЕ РЕАЛИЗАЦИИ</w:t>
      </w:r>
    </w:p>
    <w:p w:rsidR="00432AEA" w:rsidRDefault="00432AEA">
      <w:pPr>
        <w:pStyle w:val="ConsPlusTitle"/>
        <w:jc w:val="center"/>
      </w:pPr>
      <w:r>
        <w:t>МУНИЦИПАЛЬНОЙ ПРОГРАММЫ И ПРОЧИЕ МЕРОПРИЯТИЯ"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05.11.2019 N 466-п)</w:t>
            </w:r>
          </w:p>
        </w:tc>
      </w:tr>
    </w:tbl>
    <w:p w:rsidR="00432AEA" w:rsidRDefault="00432AEA">
      <w:pPr>
        <w:pStyle w:val="ConsPlusNormal"/>
        <w:jc w:val="center"/>
      </w:pPr>
    </w:p>
    <w:p w:rsidR="00432AEA" w:rsidRDefault="00432AEA">
      <w:pPr>
        <w:sectPr w:rsidR="00432A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69"/>
        <w:gridCol w:w="1714"/>
        <w:gridCol w:w="694"/>
        <w:gridCol w:w="634"/>
        <w:gridCol w:w="1531"/>
        <w:gridCol w:w="484"/>
        <w:gridCol w:w="784"/>
        <w:gridCol w:w="784"/>
        <w:gridCol w:w="604"/>
        <w:gridCol w:w="784"/>
        <w:gridCol w:w="2134"/>
      </w:tblGrid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6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43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95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13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2869" w:type="dxa"/>
            <w:vMerge/>
          </w:tcPr>
          <w:p w:rsidR="00432AEA" w:rsidRDefault="00432AEA"/>
        </w:tc>
        <w:tc>
          <w:tcPr>
            <w:tcW w:w="1714" w:type="dxa"/>
            <w:vMerge/>
          </w:tcPr>
          <w:p w:rsidR="00432AEA" w:rsidRDefault="00432AEA"/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итого на 2019 год и 2020 - 2021 годы</w:t>
            </w:r>
          </w:p>
        </w:tc>
        <w:tc>
          <w:tcPr>
            <w:tcW w:w="2134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  <w:jc w:val="center"/>
            </w:pPr>
            <w:r>
              <w:t>12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Муниципальная программа. Развитие физической культуры и спорта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Подпрограмма 3. Обеспечение реализации муниципальной программы и прочие мероприятия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3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Цель.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4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  <w:outlineLvl w:val="3"/>
            </w:pPr>
            <w:r>
              <w:t xml:space="preserve">Задача 1. Создание условий для подготовки спортивного </w:t>
            </w:r>
            <w:r>
              <w:lastRenderedPageBreak/>
              <w:t>резерва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1162,3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1162,3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3.1. Проведение текущих и капитальных ремонтов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09 3 0081010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1162,3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1162,3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>В 2019 году: проведение текущего и капитального ремонта в МБУ "СШ им. Г.М. Мельниковой" (устройство площадки для парковки) 473,8 тыс. рублей, в МБУ "СШОР" 292,0 тыс. рублей (ремонт отмостков, забора, ремонт системы слива) и в МБУ "ГСК "Олимп" 96,5 тыс. рублей ремонт системы автоматической пожарной сигнализации. МБУ "ГСК "Олимп" текущий ремонт трубопровода от п/б "Нептун" к зданию зала борьбы 300,0 тыс. руб.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6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  <w:outlineLvl w:val="3"/>
            </w:pPr>
            <w:r>
              <w:t xml:space="preserve">Задача 2. Материально-техническое обеспечение учреждений, </w:t>
            </w:r>
            <w:r>
              <w:lastRenderedPageBreak/>
              <w:t>осуществляющих деятельность в области физической культуры и спорта в городе Ачинске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5532,8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3031,8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8596,4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3.2. Софинансирование мероприятий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00S4370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>Оснащение спортивным инвентарем и оборудованием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8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3.3. Приобретение основных средств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09 3 0082010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 xml:space="preserve">В 2019 г.: приобретение основных средств для учреждений спорта (равными долями по 75,0 тыс. руб. на каждое учреждение: МБУ "СШ им. Г.М.Мельниковой", МБУ "СШОР", МБУ "КСШ", МБУ "СШ </w:t>
            </w:r>
            <w:r>
              <w:lastRenderedPageBreak/>
              <w:t>"Центр игровых видов спорта")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3.4. Устранение предписаний контролирующих органов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09 3 0084010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2271,1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2271,1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>В 2019 году в МБУ "СШ им. Г.М. Мельниковой" на устранение предписаний 2069,2 тыс. руб.: на проектные работы по устройству отдельного входа; текущий ремонт душевых, оконных блоков, системы водоснабжения, системы отопления; капитальный ремонт помещения Биатлон; в МБУ "ГСК "Олимп" 201,9 тыс. руб. на приобретение резинового покрытия на каток "Звездный"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10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3.5. Проектные работы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09 3 0083010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530,8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530,8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 xml:space="preserve">В 2019 году в МБУ "ГСК "Олимп" проектные работы крытого катка "Звездный" (ремонт и усиление ростверков фундаментов под </w:t>
            </w:r>
            <w:r>
              <w:lastRenderedPageBreak/>
              <w:t>колонны фахверка, капитальный ремонт основания ледового поля с устройством дренажной системы, капитальный ремонт кровли крытого катка и капитальный ремонт пандуса эвакуационного выхода чаши крытого катка)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3.6. Приобретение материальных запасов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09 3 0089140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629,1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629,1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>В МБУ "ГСК "Олимп" замена теплообменника 267,5 тыс. руб., ТМЦ для ремонта трубопровода 361,6 тыс. руб.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12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3.7. Поддержка спортивных клубов по месту жительства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09 3 0074180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2134" w:type="dxa"/>
            <w:vMerge w:val="restart"/>
          </w:tcPr>
          <w:p w:rsidR="00432AEA" w:rsidRDefault="00432AEA">
            <w:pPr>
              <w:pStyle w:val="ConsPlusNormal"/>
            </w:pPr>
            <w:r>
              <w:t>В 2019 году на поддержку спортивных клубов по месту жительства выделено с учетом софинансирования 505,0 тыс. рублей МБУ "СШОР" и 1010,0 тыс. рублей МБУ "ГСК "Олимп"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13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3.8. Софинансирование мероприятий на поддержку спортивных клубов по месту жительства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00S4180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2134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14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3.9. Монтаж оборудования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09 3 0089020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241,7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241,7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 xml:space="preserve">В МБУ "СШОР" монтаж </w:t>
            </w:r>
            <w:r>
              <w:lastRenderedPageBreak/>
              <w:t>автоматической пожарной сигнализации и системы оповещения при пожаре "Антитеррор" 147,8 тыс. руб. В МБУ "СШ им. Г.М. Мельниковой" установка охранно-пожарной сигнализации в помещении "Биатлон" 93,9 тыс. руб.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3.10. На устройство плоскостных сооружений в сельской местности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09 3 0074200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>Выделена краевая субсидия на 2020 год на устройство плоскостных сооружений в сельской местности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16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3.11. Софинансирование мероприятия на устройство плоскостных сооружений в сельской местности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00S4200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>Согласно соглашению о выделении субсидии предусмотрено софинансирование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17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Мероприятие 3.12. Оказание услуг по сертификации спортивных сооружений, объектов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  <w:r>
              <w:t>09 3 0089060</w:t>
            </w: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  <w:r>
              <w:t xml:space="preserve">МБУ "ГСК "Олимп" 45,0 тыс. руб. на услуги по обязательной </w:t>
            </w:r>
            <w:r>
              <w:lastRenderedPageBreak/>
              <w:t>сертификации ворот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6695,0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3031,8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9758,6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19</w:t>
            </w:r>
          </w:p>
        </w:tc>
        <w:tc>
          <w:tcPr>
            <w:tcW w:w="2869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48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6695,0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3031,8</w:t>
            </w:r>
          </w:p>
        </w:tc>
        <w:tc>
          <w:tcPr>
            <w:tcW w:w="604" w:type="dxa"/>
          </w:tcPr>
          <w:p w:rsidR="00432AEA" w:rsidRDefault="00432AEA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84" w:type="dxa"/>
          </w:tcPr>
          <w:p w:rsidR="00432AEA" w:rsidRDefault="00432AEA">
            <w:pPr>
              <w:pStyle w:val="ConsPlusNormal"/>
              <w:jc w:val="center"/>
            </w:pPr>
            <w:r>
              <w:t>9758,6</w:t>
            </w:r>
          </w:p>
        </w:tc>
        <w:tc>
          <w:tcPr>
            <w:tcW w:w="2134" w:type="dxa"/>
          </w:tcPr>
          <w:p w:rsidR="00432AEA" w:rsidRDefault="00432AEA">
            <w:pPr>
              <w:pStyle w:val="ConsPlusNormal"/>
            </w:pPr>
          </w:p>
        </w:tc>
      </w:tr>
    </w:tbl>
    <w:p w:rsidR="00432AEA" w:rsidRDefault="00432AEA">
      <w:pPr>
        <w:sectPr w:rsidR="00432A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AEA" w:rsidRDefault="00432AEA">
      <w:pPr>
        <w:pStyle w:val="ConsPlusNormal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1"/>
      </w:pPr>
      <w:r>
        <w:t>Приложение N 8</w:t>
      </w:r>
    </w:p>
    <w:p w:rsidR="00432AEA" w:rsidRDefault="00432AEA">
      <w:pPr>
        <w:pStyle w:val="ConsPlusNormal"/>
        <w:jc w:val="right"/>
      </w:pPr>
      <w:r>
        <w:t>к муниципальной программе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14" w:name="P3487"/>
      <w:bookmarkEnd w:id="14"/>
      <w:r>
        <w:t>ПОДПРОГРАММА 4</w:t>
      </w:r>
    </w:p>
    <w:p w:rsidR="00432AEA" w:rsidRDefault="00432AEA">
      <w:pPr>
        <w:pStyle w:val="ConsPlusTitle"/>
        <w:jc w:val="center"/>
      </w:pPr>
      <w:r>
        <w:t>"РАЗВИТИЕ АДАПТИВНОЙ ФИЗИЧЕСКОЙ КУЛЬТУРЫ И СПОРТА",</w:t>
      </w:r>
    </w:p>
    <w:p w:rsidR="00432AEA" w:rsidRDefault="00432AEA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432AEA" w:rsidRDefault="00432AEA">
      <w:pPr>
        <w:pStyle w:val="ConsPlusTitle"/>
        <w:jc w:val="center"/>
      </w:pPr>
      <w:r>
        <w:t>"РАЗВИТИЕ 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123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02.07.2019 </w:t>
            </w:r>
            <w:hyperlink r:id="rId124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125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,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126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1. ПАСПОРТ ПОДПРОГРАММЫ</w:t>
      </w:r>
    </w:p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"Развитие адаптивной физической культуры и спорта" (далее - подпрограмма)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Администрация города Ачинска (отдел спорта и молодежной политики)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Укрепление здоровья инвалидов средствами физической культуры и спорта.</w:t>
            </w:r>
          </w:p>
          <w:p w:rsidR="00432AEA" w:rsidRDefault="00432AEA">
            <w:pPr>
              <w:pStyle w:val="ConsPlusNormal"/>
            </w:pPr>
            <w:r>
              <w:t>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2AEA" w:rsidRDefault="00432AEA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15.04.2019 N 147-п)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t xml:space="preserve">Ожидаемые результаты от реализации подпрограммы с </w:t>
            </w:r>
            <w: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lastRenderedPageBreak/>
              <w:t xml:space="preserve">Численность лиц с ограниченными возможностями здоровья и инвалидов города Ачинска, систематически занимающихся </w:t>
            </w:r>
            <w:r>
              <w:lastRenderedPageBreak/>
              <w:t>физической культурой и спортом.</w:t>
            </w:r>
          </w:p>
          <w:p w:rsidR="00432AEA" w:rsidRDefault="00432AEA">
            <w:pPr>
              <w:pStyle w:val="ConsPlusNormal"/>
            </w:pPr>
            <w:hyperlink w:anchor="P3587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представлены в приложение N 1 к подпрограмме</w:t>
            </w:r>
          </w:p>
        </w:tc>
      </w:tr>
      <w:tr w:rsidR="00432AEA">
        <w:tc>
          <w:tcPr>
            <w:tcW w:w="3118" w:type="dxa"/>
          </w:tcPr>
          <w:p w:rsidR="00432AEA" w:rsidRDefault="00432AEA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953" w:type="dxa"/>
          </w:tcPr>
          <w:p w:rsidR="00432AEA" w:rsidRDefault="00432AEA">
            <w:pPr>
              <w:pStyle w:val="ConsPlusNormal"/>
            </w:pPr>
            <w:r>
              <w:t>2019 - 2030 годы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432AEA" w:rsidRDefault="00432AEA">
            <w:pPr>
              <w:pStyle w:val="ConsPlusNormal"/>
            </w:pPr>
            <w:r>
              <w:t>Общий объем финансирования подпрограммы составляет всего 785,7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2019 год - 325,7 тыс. рублей;</w:t>
            </w:r>
          </w:p>
          <w:p w:rsidR="00432AEA" w:rsidRDefault="00432AEA">
            <w:pPr>
              <w:pStyle w:val="ConsPlusNormal"/>
            </w:pPr>
            <w:r>
              <w:t>2020 год - 230,0 тыс. рублей;</w:t>
            </w:r>
          </w:p>
          <w:p w:rsidR="00432AEA" w:rsidRDefault="00432AEA">
            <w:pPr>
              <w:pStyle w:val="ConsPlusNormal"/>
            </w:pPr>
            <w:r>
              <w:t>2021 год - 230,0 тыс. рублей;</w:t>
            </w:r>
          </w:p>
          <w:p w:rsidR="00432AEA" w:rsidRDefault="00432AEA">
            <w:pPr>
              <w:pStyle w:val="ConsPlusNormal"/>
            </w:pPr>
            <w:r>
              <w:t>в том числе:</w:t>
            </w:r>
          </w:p>
          <w:p w:rsidR="00432AEA" w:rsidRDefault="00432AEA">
            <w:pPr>
              <w:pStyle w:val="ConsPlusNormal"/>
            </w:pPr>
            <w:r>
              <w:t>за счет средств бюджета города - 569,0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2019 год - 109,0 тыс. рублей;</w:t>
            </w:r>
          </w:p>
          <w:p w:rsidR="00432AEA" w:rsidRDefault="00432AEA">
            <w:pPr>
              <w:pStyle w:val="ConsPlusNormal"/>
            </w:pPr>
            <w:r>
              <w:t>2020 год - 230,0 тыс. рублей;</w:t>
            </w:r>
          </w:p>
          <w:p w:rsidR="00432AEA" w:rsidRDefault="00432AEA">
            <w:pPr>
              <w:pStyle w:val="ConsPlusNormal"/>
            </w:pPr>
            <w:r>
              <w:t>2022 год - 230,0 тыс. рублей;</w:t>
            </w:r>
          </w:p>
          <w:p w:rsidR="00432AEA" w:rsidRDefault="00432AEA">
            <w:pPr>
              <w:pStyle w:val="ConsPlusNormal"/>
            </w:pPr>
            <w:r>
              <w:t>за счет средств краевого бюджета - 216,7 тыс. рублей, в том числе по годам:</w:t>
            </w:r>
          </w:p>
          <w:p w:rsidR="00432AEA" w:rsidRDefault="00432AEA">
            <w:pPr>
              <w:pStyle w:val="ConsPlusNormal"/>
            </w:pPr>
            <w:r>
              <w:t>2019 год - 216,7 тыс. рублей;</w:t>
            </w:r>
          </w:p>
          <w:p w:rsidR="00432AEA" w:rsidRDefault="00432AEA">
            <w:pPr>
              <w:pStyle w:val="ConsPlusNormal"/>
            </w:pPr>
            <w:r>
              <w:t>2020 год - 0,0 тыс. рублей;</w:t>
            </w:r>
          </w:p>
          <w:p w:rsidR="00432AEA" w:rsidRDefault="00432AEA">
            <w:pPr>
              <w:pStyle w:val="ConsPlusNormal"/>
            </w:pPr>
            <w:r>
              <w:t>2021 год - 0,0 тыс. рублей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2AEA" w:rsidRDefault="00432AEA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02.07.2019 </w:t>
            </w:r>
            <w:hyperlink r:id="rId128" w:history="1">
              <w:r>
                <w:rPr>
                  <w:color w:val="0000FF"/>
                </w:rPr>
                <w:t>N 229-п</w:t>
              </w:r>
            </w:hyperlink>
            <w:r>
              <w:t xml:space="preserve">, от 16.09.2019 </w:t>
            </w:r>
            <w:hyperlink r:id="rId129" w:history="1">
              <w:r>
                <w:rPr>
                  <w:color w:val="0000FF"/>
                </w:rPr>
                <w:t>N 355-п</w:t>
              </w:r>
            </w:hyperlink>
            <w:r>
              <w:t xml:space="preserve">, от 05.11.2019 </w:t>
            </w:r>
            <w:hyperlink r:id="rId130" w:history="1">
              <w:r>
                <w:rPr>
                  <w:color w:val="0000FF"/>
                </w:rPr>
                <w:t>N 466-п</w:t>
              </w:r>
            </w:hyperlink>
            <w:r>
              <w:t>)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2. МЕРОПРИЯТИЯ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Целью подпрограммы является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задачи: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укрепления здоровья инвалидов средствами физической культуры и спорта;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lastRenderedPageBreak/>
        <w:t>создание условий для привлечения к занятиям физической культурой и спортом инвалидов;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Целевые индикаторы подпрограммы: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увеличение удельного вес лиц с ограниченными возможностями здоровья и инвалидов, систематически занимающихся спортом, в общей численности данной категории населения (до 10% в 2030 г.);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увеличение количества проведенных спортивно-массовых мероприятий для инвалидов;</w:t>
      </w:r>
    </w:p>
    <w:p w:rsidR="00432AEA" w:rsidRDefault="00432AEA">
      <w:pPr>
        <w:pStyle w:val="ConsPlusNormal"/>
        <w:spacing w:before="220"/>
        <w:ind w:firstLine="540"/>
        <w:jc w:val="both"/>
      </w:pPr>
      <w:hyperlink w:anchor="P3644" w:history="1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 и молодежной политики);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муниципальное бюджетное учреждение "Городской спортивный комплекс "Олимп".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В городе Ачинске адаптивный спорт развивается на базе МБУ ГСК "Олимп". В клубе по месту жительства по адаптивной физической культуре "Победа", в Ачинской местной организации "Всероссийское общество слепых", в Ачинском местном отделении Красноярского регионального отделения общероссийской общественной организации инвалидов "Всероссийское общество глухих", в Ачинской местной организации общероссийской общественной организации Всероссийское общество инвалидов.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мероприятия, путем размещения заказа, заключения контракта.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предоставления субсидии муниципальным бюджетным учреждениям на финансовое обеспечение выполнения ими муниципального задания.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432AEA" w:rsidRDefault="00432AEA">
      <w:pPr>
        <w:pStyle w:val="ConsPlusTitle"/>
        <w:jc w:val="center"/>
      </w:pPr>
      <w:r>
        <w:t>ЗА ИСПОЛНЕНИЕМ ПОДПРОГРАММЫ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ind w:firstLine="540"/>
        <w:jc w:val="both"/>
      </w:pPr>
      <w:r>
        <w:lastRenderedPageBreak/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Также отдел спорта и молодежной политики администрации города Ачинска осуществляет: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По данным управления социальной защиты населения администрации г. Ачинска ежегодно увеличивается количество людей с ограниченными возможностями. 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432AEA" w:rsidRDefault="00432AEA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 города Ачинска: http://www.adm-achinsk.ru и в сети Интернет.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2"/>
      </w:pPr>
      <w:r>
        <w:t>Приложение N 1</w:t>
      </w:r>
    </w:p>
    <w:p w:rsidR="00432AEA" w:rsidRDefault="00432AEA">
      <w:pPr>
        <w:pStyle w:val="ConsPlusNormal"/>
        <w:jc w:val="right"/>
      </w:pPr>
      <w:r>
        <w:t>к подпрограмме</w:t>
      </w:r>
    </w:p>
    <w:p w:rsidR="00432AEA" w:rsidRDefault="00432AEA">
      <w:pPr>
        <w:pStyle w:val="ConsPlusNormal"/>
        <w:jc w:val="right"/>
      </w:pPr>
      <w:r>
        <w:t>"Развитие адаптивной физической</w:t>
      </w:r>
    </w:p>
    <w:p w:rsidR="00432AEA" w:rsidRDefault="00432AEA">
      <w:pPr>
        <w:pStyle w:val="ConsPlusNormal"/>
        <w:jc w:val="right"/>
      </w:pPr>
      <w:r>
        <w:t>культуры и спорта",</w:t>
      </w:r>
    </w:p>
    <w:p w:rsidR="00432AEA" w:rsidRDefault="00432AEA">
      <w:pPr>
        <w:pStyle w:val="ConsPlusNormal"/>
        <w:jc w:val="right"/>
      </w:pPr>
      <w:r>
        <w:t>реализуемой в рамках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lastRenderedPageBreak/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15" w:name="P3587"/>
      <w:bookmarkEnd w:id="15"/>
      <w:r>
        <w:t>ПЕРЕЧЕНЬ</w:t>
      </w:r>
    </w:p>
    <w:p w:rsidR="00432AEA" w:rsidRDefault="00432AEA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432AEA" w:rsidRDefault="00432AEA">
      <w:pPr>
        <w:pStyle w:val="ConsPlusTitle"/>
        <w:jc w:val="center"/>
      </w:pPr>
      <w:r>
        <w:t>"РАЗВИТИЕ АДАПТИВНОЙ ФИЗИЧЕСКОЙ 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02.07.2019 N 229-п)</w:t>
            </w:r>
          </w:p>
        </w:tc>
      </w:tr>
    </w:tbl>
    <w:p w:rsidR="00432AEA" w:rsidRDefault="00432A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01"/>
        <w:gridCol w:w="1417"/>
        <w:gridCol w:w="1814"/>
        <w:gridCol w:w="623"/>
        <w:gridCol w:w="623"/>
        <w:gridCol w:w="623"/>
      </w:tblGrid>
      <w:tr w:rsidR="00432AEA">
        <w:tc>
          <w:tcPr>
            <w:tcW w:w="566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1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417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869" w:type="dxa"/>
            <w:gridSpan w:val="3"/>
          </w:tcPr>
          <w:p w:rsidR="00432AEA" w:rsidRDefault="00432AEA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432AEA">
        <w:tc>
          <w:tcPr>
            <w:tcW w:w="566" w:type="dxa"/>
            <w:vMerge/>
          </w:tcPr>
          <w:p w:rsidR="00432AEA" w:rsidRDefault="00432AEA"/>
        </w:tc>
        <w:tc>
          <w:tcPr>
            <w:tcW w:w="3401" w:type="dxa"/>
            <w:vMerge/>
          </w:tcPr>
          <w:p w:rsidR="00432AEA" w:rsidRDefault="00432AEA"/>
        </w:tc>
        <w:tc>
          <w:tcPr>
            <w:tcW w:w="1417" w:type="dxa"/>
            <w:vMerge/>
          </w:tcPr>
          <w:p w:rsidR="00432AEA" w:rsidRDefault="00432AEA"/>
        </w:tc>
        <w:tc>
          <w:tcPr>
            <w:tcW w:w="1814" w:type="dxa"/>
            <w:vMerge/>
          </w:tcPr>
          <w:p w:rsidR="00432AEA" w:rsidRDefault="00432AEA"/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</w:tr>
      <w:tr w:rsidR="00432AEA">
        <w:tc>
          <w:tcPr>
            <w:tcW w:w="566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8501" w:type="dxa"/>
            <w:gridSpan w:val="6"/>
          </w:tcPr>
          <w:p w:rsidR="00432AEA" w:rsidRDefault="00432AEA">
            <w:pPr>
              <w:pStyle w:val="ConsPlusNormal"/>
            </w:pPr>
            <w:r>
              <w:t>Цель подпрограммы. Укрепление здоровья инвалидов средствами физической культуры и спорта</w:t>
            </w:r>
          </w:p>
        </w:tc>
      </w:tr>
      <w:tr w:rsidR="00432AEA">
        <w:tc>
          <w:tcPr>
            <w:tcW w:w="566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8501" w:type="dxa"/>
            <w:gridSpan w:val="6"/>
          </w:tcPr>
          <w:p w:rsidR="00432AEA" w:rsidRDefault="00432AEA">
            <w:pPr>
              <w:pStyle w:val="ConsPlusNormal"/>
            </w:pPr>
            <w:r>
              <w:t>Задача 1.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 Обеспечение условий для привлечения к занятиям физической культурой и спортом инвалидов</w:t>
            </w:r>
          </w:p>
        </w:tc>
      </w:tr>
      <w:tr w:rsidR="00432AEA">
        <w:tblPrEx>
          <w:tblBorders>
            <w:insideH w:val="nil"/>
          </w:tblBorders>
        </w:tblPrEx>
        <w:tc>
          <w:tcPr>
            <w:tcW w:w="9067" w:type="dxa"/>
            <w:gridSpan w:val="7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8883"/>
            </w:tblGrid>
            <w:tr w:rsidR="00432AE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432AEA" w:rsidRDefault="00432AE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32AEA" w:rsidRDefault="00432AE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дана в соответствии с официальным текстом документа.</w:t>
                  </w:r>
                </w:p>
              </w:tc>
            </w:tr>
          </w:tbl>
          <w:p w:rsidR="00432AEA" w:rsidRDefault="00432AEA"/>
        </w:tc>
      </w:tr>
      <w:tr w:rsidR="00432AEA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432AEA" w:rsidRDefault="00432AEA">
            <w:pPr>
              <w:pStyle w:val="ConsPlusNormal"/>
            </w:pPr>
            <w:r>
              <w:t>1.1</w:t>
            </w:r>
          </w:p>
        </w:tc>
        <w:tc>
          <w:tcPr>
            <w:tcW w:w="3401" w:type="dxa"/>
            <w:tcBorders>
              <w:top w:val="nil"/>
            </w:tcBorders>
          </w:tcPr>
          <w:p w:rsidR="00432AEA" w:rsidRDefault="00432AEA">
            <w:pPr>
              <w:pStyle w:val="ConsPlusNormal"/>
            </w:pPr>
            <w:r>
              <w:t>Показатель результативности 1.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nil"/>
            </w:tcBorders>
          </w:tcPr>
          <w:p w:rsidR="00432AEA" w:rsidRDefault="00432AEA">
            <w:pPr>
              <w:pStyle w:val="ConsPlusNormal"/>
            </w:pPr>
            <w:r>
              <w:t>чел</w:t>
            </w:r>
          </w:p>
        </w:tc>
        <w:tc>
          <w:tcPr>
            <w:tcW w:w="1814" w:type="dxa"/>
            <w:tcBorders>
              <w:top w:val="nil"/>
            </w:tcBorders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23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3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3" w:type="dxa"/>
            <w:tcBorders>
              <w:top w:val="nil"/>
            </w:tcBorders>
          </w:tcPr>
          <w:p w:rsidR="00432AEA" w:rsidRDefault="00432AEA">
            <w:pPr>
              <w:pStyle w:val="ConsPlusNormal"/>
              <w:jc w:val="center"/>
            </w:pPr>
            <w:r>
              <w:t>60</w:t>
            </w:r>
          </w:p>
        </w:tc>
      </w:tr>
      <w:tr w:rsidR="00432AEA">
        <w:tc>
          <w:tcPr>
            <w:tcW w:w="566" w:type="dxa"/>
          </w:tcPr>
          <w:p w:rsidR="00432AEA" w:rsidRDefault="00432AEA">
            <w:pPr>
              <w:pStyle w:val="ConsPlusNormal"/>
            </w:pPr>
            <w:r>
              <w:t>1.2</w:t>
            </w:r>
          </w:p>
        </w:tc>
        <w:tc>
          <w:tcPr>
            <w:tcW w:w="3401" w:type="dxa"/>
          </w:tcPr>
          <w:p w:rsidR="00432AEA" w:rsidRDefault="00432AEA">
            <w:pPr>
              <w:pStyle w:val="ConsPlusNormal"/>
            </w:pPr>
            <w:r>
              <w:t>Показатель результативности 2. 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:rsidR="00432AEA" w:rsidRDefault="00432AEA">
            <w:pPr>
              <w:pStyle w:val="ConsPlusNormal"/>
            </w:pPr>
            <w:r>
              <w:t>%</w:t>
            </w:r>
          </w:p>
        </w:tc>
        <w:tc>
          <w:tcPr>
            <w:tcW w:w="1814" w:type="dxa"/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10,0</w:t>
            </w:r>
          </w:p>
        </w:tc>
      </w:tr>
      <w:tr w:rsidR="00432AEA">
        <w:tc>
          <w:tcPr>
            <w:tcW w:w="566" w:type="dxa"/>
          </w:tcPr>
          <w:p w:rsidR="00432AEA" w:rsidRDefault="00432AEA">
            <w:pPr>
              <w:pStyle w:val="ConsPlusNormal"/>
            </w:pPr>
            <w:r>
              <w:t>1.3</w:t>
            </w:r>
          </w:p>
        </w:tc>
        <w:tc>
          <w:tcPr>
            <w:tcW w:w="3401" w:type="dxa"/>
          </w:tcPr>
          <w:p w:rsidR="00432AEA" w:rsidRDefault="00432AEA">
            <w:pPr>
              <w:pStyle w:val="ConsPlusNormal"/>
            </w:pPr>
            <w:r>
              <w:t>Показатель результативности 3. Увеличение количества проведенных спортивно-массовых мероприятий для инвалидов</w:t>
            </w:r>
          </w:p>
        </w:tc>
        <w:tc>
          <w:tcPr>
            <w:tcW w:w="1417" w:type="dxa"/>
          </w:tcPr>
          <w:p w:rsidR="00432AEA" w:rsidRDefault="00432AEA">
            <w:pPr>
              <w:pStyle w:val="ConsPlusNormal"/>
            </w:pPr>
            <w:r>
              <w:t>ед.</w:t>
            </w:r>
          </w:p>
        </w:tc>
        <w:tc>
          <w:tcPr>
            <w:tcW w:w="1814" w:type="dxa"/>
          </w:tcPr>
          <w:p w:rsidR="00432AEA" w:rsidRDefault="00432AEA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right"/>
        <w:outlineLvl w:val="2"/>
      </w:pPr>
      <w:r>
        <w:t>Приложение N 2</w:t>
      </w:r>
    </w:p>
    <w:p w:rsidR="00432AEA" w:rsidRDefault="00432AEA">
      <w:pPr>
        <w:pStyle w:val="ConsPlusNormal"/>
        <w:jc w:val="right"/>
      </w:pPr>
      <w:r>
        <w:t>к подпрограмме</w:t>
      </w:r>
    </w:p>
    <w:p w:rsidR="00432AEA" w:rsidRDefault="00432AEA">
      <w:pPr>
        <w:pStyle w:val="ConsPlusNormal"/>
        <w:jc w:val="right"/>
      </w:pPr>
      <w:r>
        <w:lastRenderedPageBreak/>
        <w:t>"Развитие адаптивной физической</w:t>
      </w:r>
    </w:p>
    <w:p w:rsidR="00432AEA" w:rsidRDefault="00432AEA">
      <w:pPr>
        <w:pStyle w:val="ConsPlusNormal"/>
        <w:jc w:val="right"/>
      </w:pPr>
      <w:r>
        <w:t>культуры и спорта",</w:t>
      </w:r>
    </w:p>
    <w:p w:rsidR="00432AEA" w:rsidRDefault="00432AEA">
      <w:pPr>
        <w:pStyle w:val="ConsPlusNormal"/>
        <w:jc w:val="right"/>
      </w:pPr>
      <w:r>
        <w:t>реализуемой в рамках</w:t>
      </w:r>
    </w:p>
    <w:p w:rsidR="00432AEA" w:rsidRDefault="00432AEA">
      <w:pPr>
        <w:pStyle w:val="ConsPlusNormal"/>
        <w:jc w:val="right"/>
      </w:pPr>
      <w:r>
        <w:t>муниципальной программы</w:t>
      </w:r>
    </w:p>
    <w:p w:rsidR="00432AEA" w:rsidRDefault="00432AEA">
      <w:pPr>
        <w:pStyle w:val="ConsPlusNormal"/>
        <w:jc w:val="right"/>
      </w:pPr>
      <w:r>
        <w:t>города Ачинска</w:t>
      </w:r>
    </w:p>
    <w:p w:rsidR="00432AEA" w:rsidRDefault="00432AEA">
      <w:pPr>
        <w:pStyle w:val="ConsPlusNormal"/>
        <w:jc w:val="right"/>
      </w:pPr>
      <w:r>
        <w:t>"Развитие физической</w:t>
      </w:r>
    </w:p>
    <w:p w:rsidR="00432AEA" w:rsidRDefault="00432AEA">
      <w:pPr>
        <w:pStyle w:val="ConsPlusNormal"/>
        <w:jc w:val="right"/>
      </w:pPr>
      <w:r>
        <w:t>культуры и спорта"</w:t>
      </w: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Title"/>
        <w:jc w:val="center"/>
      </w:pPr>
      <w:bookmarkStart w:id="16" w:name="P3644"/>
      <w:bookmarkEnd w:id="16"/>
      <w:r>
        <w:t>ПЕРЕЧЕНЬ</w:t>
      </w:r>
    </w:p>
    <w:p w:rsidR="00432AEA" w:rsidRDefault="00432AEA">
      <w:pPr>
        <w:pStyle w:val="ConsPlusTitle"/>
        <w:jc w:val="center"/>
      </w:pPr>
      <w:r>
        <w:t>МЕРОПРИЯТИЙ ПОДПРОГРАММЫ "РАЗВИТИЕ АДАПТИВНОЙ ФИЗИЧЕСКОЙ</w:t>
      </w:r>
    </w:p>
    <w:p w:rsidR="00432AEA" w:rsidRDefault="00432AEA">
      <w:pPr>
        <w:pStyle w:val="ConsPlusTitle"/>
        <w:jc w:val="center"/>
      </w:pPr>
      <w:r>
        <w:t>КУЛЬТУРЫ И СПОРТА"</w:t>
      </w:r>
    </w:p>
    <w:p w:rsidR="00432AEA" w:rsidRDefault="00432A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2A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32AEA" w:rsidRDefault="00432AEA">
            <w:pPr>
              <w:pStyle w:val="ConsPlusNormal"/>
              <w:jc w:val="center"/>
            </w:pPr>
            <w:r>
              <w:rPr>
                <w:color w:val="392C69"/>
              </w:rPr>
              <w:t>от 05.11.2019 N 466-п)</w:t>
            </w:r>
          </w:p>
        </w:tc>
      </w:tr>
    </w:tbl>
    <w:p w:rsidR="00432AEA" w:rsidRDefault="00432AEA">
      <w:pPr>
        <w:pStyle w:val="ConsPlusNormal"/>
        <w:jc w:val="center"/>
      </w:pPr>
    </w:p>
    <w:p w:rsidR="00432AEA" w:rsidRDefault="00432AEA">
      <w:pPr>
        <w:sectPr w:rsidR="00432A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39"/>
        <w:gridCol w:w="1714"/>
        <w:gridCol w:w="694"/>
        <w:gridCol w:w="634"/>
        <w:gridCol w:w="1444"/>
        <w:gridCol w:w="544"/>
        <w:gridCol w:w="664"/>
        <w:gridCol w:w="664"/>
        <w:gridCol w:w="664"/>
        <w:gridCol w:w="859"/>
        <w:gridCol w:w="2839"/>
      </w:tblGrid>
      <w:tr w:rsidR="00432AEA">
        <w:tc>
          <w:tcPr>
            <w:tcW w:w="45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16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851" w:type="dxa"/>
            <w:gridSpan w:val="4"/>
          </w:tcPr>
          <w:p w:rsidR="00432AEA" w:rsidRDefault="00432AEA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839" w:type="dxa"/>
            <w:vMerge w:val="restart"/>
          </w:tcPr>
          <w:p w:rsidR="00432AEA" w:rsidRDefault="00432AEA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32AEA">
        <w:tc>
          <w:tcPr>
            <w:tcW w:w="454" w:type="dxa"/>
            <w:vMerge/>
          </w:tcPr>
          <w:p w:rsidR="00432AEA" w:rsidRDefault="00432AEA"/>
        </w:tc>
        <w:tc>
          <w:tcPr>
            <w:tcW w:w="2839" w:type="dxa"/>
            <w:vMerge/>
          </w:tcPr>
          <w:p w:rsidR="00432AEA" w:rsidRDefault="00432AEA"/>
        </w:tc>
        <w:tc>
          <w:tcPr>
            <w:tcW w:w="1714" w:type="dxa"/>
            <w:vMerge/>
          </w:tcPr>
          <w:p w:rsidR="00432AEA" w:rsidRDefault="00432AEA"/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9" w:type="dxa"/>
          </w:tcPr>
          <w:p w:rsidR="00432AEA" w:rsidRDefault="00432AEA">
            <w:pPr>
              <w:pStyle w:val="ConsPlusNormal"/>
              <w:jc w:val="center"/>
            </w:pPr>
            <w:r>
              <w:t>итого за период</w:t>
            </w:r>
          </w:p>
        </w:tc>
        <w:tc>
          <w:tcPr>
            <w:tcW w:w="2839" w:type="dxa"/>
            <w:vMerge/>
          </w:tcPr>
          <w:p w:rsidR="00432AEA" w:rsidRDefault="00432AEA"/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" w:type="dxa"/>
          </w:tcPr>
          <w:p w:rsidR="00432AEA" w:rsidRDefault="00432A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  <w:jc w:val="center"/>
            </w:pPr>
            <w:r>
              <w:t>12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1</w:t>
            </w:r>
          </w:p>
        </w:tc>
        <w:tc>
          <w:tcPr>
            <w:tcW w:w="13559" w:type="dxa"/>
            <w:gridSpan w:val="11"/>
          </w:tcPr>
          <w:p w:rsidR="00432AEA" w:rsidRDefault="00432AEA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2</w:t>
            </w:r>
          </w:p>
        </w:tc>
        <w:tc>
          <w:tcPr>
            <w:tcW w:w="13559" w:type="dxa"/>
            <w:gridSpan w:val="11"/>
          </w:tcPr>
          <w:p w:rsidR="00432AEA" w:rsidRDefault="00432AEA">
            <w:pPr>
              <w:pStyle w:val="ConsPlusNormal"/>
            </w:pPr>
            <w:r>
              <w:t>Подпрограмма 4 "Развитие адаптивной физической культуры и спорта"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3</w:t>
            </w:r>
          </w:p>
        </w:tc>
        <w:tc>
          <w:tcPr>
            <w:tcW w:w="13559" w:type="dxa"/>
            <w:gridSpan w:val="11"/>
          </w:tcPr>
          <w:p w:rsidR="00432AEA" w:rsidRDefault="00432AEA">
            <w:pPr>
              <w:pStyle w:val="ConsPlusNormal"/>
            </w:pPr>
            <w:r>
              <w:t>Цель. Укрепление здоровья инвалидов средствами физической культуры и спорта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4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  <w:r>
              <w:t>Задача.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859" w:type="dxa"/>
          </w:tcPr>
          <w:p w:rsidR="00432AEA" w:rsidRDefault="00432AEA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5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  <w:r>
              <w:t>Мероприятие 4.1. Организация и проведение спортивных мероприятий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094 00 24010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120,</w:t>
            </w:r>
          </w:p>
          <w:p w:rsidR="00432AEA" w:rsidRDefault="00432AE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859" w:type="dxa"/>
          </w:tcPr>
          <w:p w:rsidR="00432AEA" w:rsidRDefault="00432AEA">
            <w:pPr>
              <w:pStyle w:val="ConsPlusNormal"/>
              <w:jc w:val="center"/>
            </w:pPr>
            <w:r>
              <w:t>566,8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  <w:r>
              <w:t>Увеличение количества проведенных спортивно-массовых мероприятий для инвалидов (до 10 мероприятий с 2019 до 2021 г.)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6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  <w:r>
              <w:t xml:space="preserve">Мероприятие 4.2. Приобретение специализированных </w:t>
            </w:r>
            <w:r>
              <w:lastRenderedPageBreak/>
              <w:t>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094 00 74360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859" w:type="dxa"/>
          </w:tcPr>
          <w:p w:rsidR="00432AEA" w:rsidRDefault="00432AEA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  <w:r>
              <w:t xml:space="preserve">В 2019 году приобретение специализированных транспортных средств для </w:t>
            </w:r>
            <w:r>
              <w:lastRenderedPageBreak/>
              <w:t>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выделено 216,7 тыс. рублей МБУ "ГСК "Олимп"</w:t>
            </w: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  <w:r>
              <w:t>Мероприятие 4.3. Софинансирование мероприятий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  <w:r>
              <w:t>094 00 S4360</w:t>
            </w: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859" w:type="dxa"/>
          </w:tcPr>
          <w:p w:rsidR="00432AEA" w:rsidRDefault="00432AE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t>8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859" w:type="dxa"/>
          </w:tcPr>
          <w:p w:rsidR="00432AEA" w:rsidRDefault="00432AEA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</w:p>
        </w:tc>
      </w:tr>
      <w:tr w:rsidR="00432AEA">
        <w:tc>
          <w:tcPr>
            <w:tcW w:w="454" w:type="dxa"/>
          </w:tcPr>
          <w:p w:rsidR="00432AEA" w:rsidRDefault="00432AE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432AEA" w:rsidRDefault="00432AEA">
            <w:pPr>
              <w:pStyle w:val="ConsPlusNormal"/>
            </w:pPr>
          </w:p>
        </w:tc>
        <w:tc>
          <w:tcPr>
            <w:tcW w:w="69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432AEA" w:rsidRDefault="00432AEA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664" w:type="dxa"/>
          </w:tcPr>
          <w:p w:rsidR="00432AEA" w:rsidRDefault="00432AE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859" w:type="dxa"/>
          </w:tcPr>
          <w:p w:rsidR="00432AEA" w:rsidRDefault="00432AEA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2839" w:type="dxa"/>
          </w:tcPr>
          <w:p w:rsidR="00432AEA" w:rsidRDefault="00432AEA">
            <w:pPr>
              <w:pStyle w:val="ConsPlusNormal"/>
            </w:pPr>
          </w:p>
        </w:tc>
      </w:tr>
    </w:tbl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jc w:val="both"/>
      </w:pPr>
    </w:p>
    <w:p w:rsidR="00432AEA" w:rsidRDefault="00432A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0DC" w:rsidRDefault="001970DC"/>
    <w:sectPr w:rsidR="001970DC" w:rsidSect="005D017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2AEA"/>
    <w:rsid w:val="001970DC"/>
    <w:rsid w:val="0043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A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2A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2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2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2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2A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319577CBE0ED0B14D5E224B9DA2DF8D40DA2F71C4AD979AA61B544FF9F7482B8AC1323BE79BDB29E619837052ABEE58D484F602C09FF83D74D1C359b2k3D" TargetMode="External"/><Relationship Id="rId117" Type="http://schemas.openxmlformats.org/officeDocument/2006/relationships/hyperlink" Target="consultantplus://offline/ref=B319577CBE0ED0B14D5E224B9DA2DF8D40DA2F71C7AA979CAA19544FF9F7482B8AC1323BE79BDB29E61982735EABEE58D484F602C09FF83D74D1C359b2k3D" TargetMode="External"/><Relationship Id="rId21" Type="http://schemas.openxmlformats.org/officeDocument/2006/relationships/hyperlink" Target="consultantplus://offline/ref=B319577CBE0ED0B14D5E224B9DA2DF8D40DA2F71C4AD9299A816544FF9F7482B8AC1323BE79BDB29E619837052ABEE58D484F602C09FF83D74D1C359b2k3D" TargetMode="External"/><Relationship Id="rId42" Type="http://schemas.openxmlformats.org/officeDocument/2006/relationships/hyperlink" Target="consultantplus://offline/ref=B319577CBE0ED0B14D5E224B9DA2DF8D40DA2F71C7A99199AC1A544FF9F7482B8AC1323BE79BDB29E619837052ABEE58D484F602C09FF83D74D1C359b2k3D" TargetMode="External"/><Relationship Id="rId47" Type="http://schemas.openxmlformats.org/officeDocument/2006/relationships/hyperlink" Target="consultantplus://offline/ref=B319577CBE0ED0B14D5E224B9DA2DF8D40DA2F71C7A8909EAF16544FF9F7482B8AC1323BE79BDB29E619837052ABEE58D484F602C09FF83D74D1C359b2k3D" TargetMode="External"/><Relationship Id="rId63" Type="http://schemas.openxmlformats.org/officeDocument/2006/relationships/hyperlink" Target="consultantplus://offline/ref=B319577CBE0ED0B14D5E3C468BCE808240D37675C0A199CFF34A5218A6A74E7ECA81346EA4DCD420E712D72113F5B70898CFFB01D683F83Db6kAD" TargetMode="External"/><Relationship Id="rId68" Type="http://schemas.openxmlformats.org/officeDocument/2006/relationships/hyperlink" Target="consultantplus://offline/ref=B319577CBE0ED0B14D5E224B9DA2DF8D40DA2F71C4AB9A9DA81F544FF9F7482B8AC1323BE79BDB29E619837052ABEE58D484F602C09FF83D74D1C359b2k3D" TargetMode="External"/><Relationship Id="rId84" Type="http://schemas.openxmlformats.org/officeDocument/2006/relationships/hyperlink" Target="consultantplus://offline/ref=B319577CBE0ED0B14D5E3C468BCE808240D27879C4AD99CFF34A5218A6A74E7ED8816C62A5D7C828E407817055bAk0D" TargetMode="External"/><Relationship Id="rId89" Type="http://schemas.openxmlformats.org/officeDocument/2006/relationships/hyperlink" Target="consultantplus://offline/ref=B319577CBE0ED0B14D5E224B9DA2DF8D40DA2F71C7AB9B98A91A544FF9F7482B8AC1323BE79BDB29E619837552ABEE58D484F602C09FF83D74D1C359b2k3D" TargetMode="External"/><Relationship Id="rId112" Type="http://schemas.openxmlformats.org/officeDocument/2006/relationships/hyperlink" Target="consultantplus://offline/ref=B319577CBE0ED0B14D5E224B9DA2DF8D40DA2F71C7AB9B98A91A544FF9F7482B8AC1323BE79BDB29E619827355ABEE58D484F602C09FF83D74D1C359b2k3D" TargetMode="External"/><Relationship Id="rId133" Type="http://schemas.openxmlformats.org/officeDocument/2006/relationships/hyperlink" Target="consultantplus://offline/ref=B319577CBE0ED0B14D5E224B9DA2DF8D40DA2F71C7AA979CAA19544FF9F7482B8AC1323BE79BDB29E619827956ABEE58D484F602C09FF83D74D1C359b2k3D" TargetMode="External"/><Relationship Id="rId16" Type="http://schemas.openxmlformats.org/officeDocument/2006/relationships/hyperlink" Target="consultantplus://offline/ref=B319577CBE0ED0B14D5E224B9DA2DF8D40DA2F71C4AA9099A619544FF9F7482B8AC1323BE79BDB29E619837052ABEE58D484F602C09FF83D74D1C359b2k3D" TargetMode="External"/><Relationship Id="rId107" Type="http://schemas.openxmlformats.org/officeDocument/2006/relationships/hyperlink" Target="consultantplus://offline/ref=B319577CBE0ED0B14D5E224B9DA2DF8D40DA2F71C7AB969FAD17544FF9F7482B8AC1323BE79BDB29E619837451ABEE58D484F602C09FF83D74D1C359b2k3D" TargetMode="External"/><Relationship Id="rId11" Type="http://schemas.openxmlformats.org/officeDocument/2006/relationships/hyperlink" Target="consultantplus://offline/ref=B319577CBE0ED0B14D5E224B9DA2DF8D40DA2F71C4A8919BAC19544FF9F7482B8AC1323BE79BDB29E619837052ABEE58D484F602C09FF83D74D1C359b2k3D" TargetMode="External"/><Relationship Id="rId32" Type="http://schemas.openxmlformats.org/officeDocument/2006/relationships/hyperlink" Target="consultantplus://offline/ref=B319577CBE0ED0B14D5E224B9DA2DF8D40DA2F71C4AE9491A71A544FF9F7482B8AC1323BE79BDB29E619837052ABEE58D484F602C09FF83D74D1C359b2k3D" TargetMode="External"/><Relationship Id="rId37" Type="http://schemas.openxmlformats.org/officeDocument/2006/relationships/hyperlink" Target="consultantplus://offline/ref=B319577CBE0ED0B14D5E224B9DA2DF8D40DA2F71C4A1969FA619544FF9F7482B8AC1323BE79BDB29E619837052ABEE58D484F602C09FF83D74D1C359b2k3D" TargetMode="External"/><Relationship Id="rId53" Type="http://schemas.openxmlformats.org/officeDocument/2006/relationships/hyperlink" Target="consultantplus://offline/ref=B319577CBE0ED0B14D5E224B9DA2DF8D40DA2F71C7AB939FAD18544FF9F7482B8AC1323BE79BDB29E619837052ABEE58D484F602C09FF83D74D1C359b2k3D" TargetMode="External"/><Relationship Id="rId58" Type="http://schemas.openxmlformats.org/officeDocument/2006/relationships/hyperlink" Target="consultantplus://offline/ref=B319577CBE0ED0B14D5E224B9DA2DF8D40DA2F71C7AB9798AA18544FF9F7482B8AC1323BE79BDB29E619837052ABEE58D484F602C09FF83D74D1C359b2k3D" TargetMode="External"/><Relationship Id="rId74" Type="http://schemas.openxmlformats.org/officeDocument/2006/relationships/hyperlink" Target="consultantplus://offline/ref=B319577CBE0ED0B14D5E224B9DA2DF8D40DA2F71C7AA979CAA19544FF9F7482B8AC1323BE79BDB29E619837052ABEE58D484F602C09FF83D74D1C359b2k3D" TargetMode="External"/><Relationship Id="rId79" Type="http://schemas.openxmlformats.org/officeDocument/2006/relationships/hyperlink" Target="consultantplus://offline/ref=B319577CBE0ED0B14D5E224B9DA2DF8D40DA2F71C7AA9091AF16544FF9F7482B8AC1323BE79BDB29E619837051ABEE58D484F602C09FF83D74D1C359b2k3D" TargetMode="External"/><Relationship Id="rId102" Type="http://schemas.openxmlformats.org/officeDocument/2006/relationships/hyperlink" Target="consultantplus://offline/ref=B319577CBE0ED0B14D5E224B9DA2DF8D40DA2F71C7AA979CAA19544FF9F7482B8AC1323BE79BDB29E619827057ABEE58D484F602C09FF83D74D1C359b2k3D" TargetMode="External"/><Relationship Id="rId123" Type="http://schemas.openxmlformats.org/officeDocument/2006/relationships/hyperlink" Target="consultantplus://offline/ref=B319577CBE0ED0B14D5E224B9DA2DF8D40DA2F71C7AB9798AA18544FF9F7482B8AC1323BE79BDB29E619837050ABEE58D484F602C09FF83D74D1C359b2k3D" TargetMode="External"/><Relationship Id="rId128" Type="http://schemas.openxmlformats.org/officeDocument/2006/relationships/hyperlink" Target="consultantplus://offline/ref=B319577CBE0ED0B14D5E224B9DA2DF8D40DA2F71C7AB9B98A91A544FF9F7482B8AC1323BE79BDB29E619827754ABEE58D484F602C09FF83D74D1C359b2k3D" TargetMode="External"/><Relationship Id="rId5" Type="http://schemas.openxmlformats.org/officeDocument/2006/relationships/hyperlink" Target="consultantplus://offline/ref=B319577CBE0ED0B14D5E224B9DA2DF8D40DA2F71C4A9949DAD1E544FF9F7482B8AC1323BE79BDB29E619837052ABEE58D484F602C09FF83D74D1C359b2k3D" TargetMode="External"/><Relationship Id="rId90" Type="http://schemas.openxmlformats.org/officeDocument/2006/relationships/hyperlink" Target="consultantplus://offline/ref=B319577CBE0ED0B14D5E224B9DA2DF8D40DA2F71C7AA9091AF16544FF9F7482B8AC1323BE79BDB29E619837554ABEE58D484F602C09FF83D74D1C359b2k3D" TargetMode="External"/><Relationship Id="rId95" Type="http://schemas.openxmlformats.org/officeDocument/2006/relationships/hyperlink" Target="consultantplus://offline/ref=B319577CBE0ED0B14D5E224B9DA2DF8D40DA2F71C7AA9091AF16544FF9F7482B8AC1323BE79BDB29E619837655ABEE58D484F602C09FF83D74D1C359b2k3D" TargetMode="External"/><Relationship Id="rId14" Type="http://schemas.openxmlformats.org/officeDocument/2006/relationships/hyperlink" Target="consultantplus://offline/ref=B319577CBE0ED0B14D5E224B9DA2DF8D40DA2F71C4AB9A9DA81F544FF9F7482B8AC1323BE79BDB29E619837052ABEE58D484F602C09FF83D74D1C359b2k3D" TargetMode="External"/><Relationship Id="rId22" Type="http://schemas.openxmlformats.org/officeDocument/2006/relationships/hyperlink" Target="consultantplus://offline/ref=B319577CBE0ED0B14D5E224B9DA2DF8D40DA2F71C4AD909AA919544FF9F7482B8AC1323BE79BDB29E619837052ABEE58D484F602C09FF83D74D1C359b2k3D" TargetMode="External"/><Relationship Id="rId27" Type="http://schemas.openxmlformats.org/officeDocument/2006/relationships/hyperlink" Target="consultantplus://offline/ref=B319577CBE0ED0B14D5E224B9DA2DF8D40DA2F71C4AF9491A81D544FF9F7482B8AC1323BE79BDB29E619837052ABEE58D484F602C09FF83D74D1C359b2k3D" TargetMode="External"/><Relationship Id="rId30" Type="http://schemas.openxmlformats.org/officeDocument/2006/relationships/hyperlink" Target="consultantplus://offline/ref=B319577CBE0ED0B14D5E224B9DA2DF8D40DA2F71C4AE919AA91A544FF9F7482B8AC1323BE79BDB29E619837052ABEE58D484F602C09FF83D74D1C359b2k3D" TargetMode="External"/><Relationship Id="rId35" Type="http://schemas.openxmlformats.org/officeDocument/2006/relationships/hyperlink" Target="consultantplus://offline/ref=B319577CBE0ED0B14D5E224B9DA2DF8D40DA2F71C4A1909CAE19544FF9F7482B8AC1323BE79BDB29E619837052ABEE58D484F602C09FF83D74D1C359b2k3D" TargetMode="External"/><Relationship Id="rId43" Type="http://schemas.openxmlformats.org/officeDocument/2006/relationships/hyperlink" Target="consultantplus://offline/ref=B319577CBE0ED0B14D5E224B9DA2DF8D40DA2F71C7A9979FA91D544FF9F7482B8AC1323BE79BDB29E619837052ABEE58D484F602C09FF83D74D1C359b2k3D" TargetMode="External"/><Relationship Id="rId48" Type="http://schemas.openxmlformats.org/officeDocument/2006/relationships/hyperlink" Target="consultantplus://offline/ref=B319577CBE0ED0B14D5E224B9DA2DF8D40DA2F71C7A89190A91E544FF9F7482B8AC1323BE79BDB29E619837052ABEE58D484F602C09FF83D74D1C359b2k3D" TargetMode="External"/><Relationship Id="rId56" Type="http://schemas.openxmlformats.org/officeDocument/2006/relationships/hyperlink" Target="consultantplus://offline/ref=B319577CBE0ED0B14D5E224B9DA2DF8D40DA2F71C7AB919EA618544FF9F7482B8AC1323BE79BDB29E619837052ABEE58D484F602C09FF83D74D1C359b2k3D" TargetMode="External"/><Relationship Id="rId64" Type="http://schemas.openxmlformats.org/officeDocument/2006/relationships/hyperlink" Target="consultantplus://offline/ref=B319577CBE0ED0B14D5E224B9DA2DF8D40DA2F71C4AD969CAB1B544FF9F7482B8AC1323BF59B8325E7119D7055BEB80992bDk1D" TargetMode="External"/><Relationship Id="rId69" Type="http://schemas.openxmlformats.org/officeDocument/2006/relationships/hyperlink" Target="consultantplus://offline/ref=B319577CBE0ED0B14D5E224B9DA2DF8D40DA2F71C7AB919EA618544FF9F7482B8AC1323BE79BDB29E619837052ABEE58D484F602C09FF83D74D1C359b2k3D" TargetMode="External"/><Relationship Id="rId77" Type="http://schemas.openxmlformats.org/officeDocument/2006/relationships/hyperlink" Target="consultantplus://offline/ref=B319577CBE0ED0B14D5E224B9DA2DF8D40DA2F71C7AA9199AD17544FF9F7482B8AC1323BF59B8325E7119D7055BEB80992bDk1D" TargetMode="External"/><Relationship Id="rId100" Type="http://schemas.openxmlformats.org/officeDocument/2006/relationships/hyperlink" Target="consultantplus://offline/ref=B319577CBE0ED0B14D5E3C468BCE808240D5737FCDA999CFF34A5218A6A74E7ED8816C62A5D7C828E407817055bAk0D" TargetMode="External"/><Relationship Id="rId105" Type="http://schemas.openxmlformats.org/officeDocument/2006/relationships/hyperlink" Target="consultantplus://offline/ref=B319577CBE0ED0B14D5E224B9DA2DF8D40DA2F71C7AA9091AF16544FF9F7482B8AC1323BE79BDB29E619827057ABEE58D484F602C09FF83D74D1C359b2k3D" TargetMode="External"/><Relationship Id="rId113" Type="http://schemas.openxmlformats.org/officeDocument/2006/relationships/hyperlink" Target="consultantplus://offline/ref=B319577CBE0ED0B14D5E224B9DA2DF8D40DA2F71C7AA979CAA19544FF9F7482B8AC1323BE79BDB29E61982735FABEE58D484F602C09FF83D74D1C359b2k3D" TargetMode="External"/><Relationship Id="rId118" Type="http://schemas.openxmlformats.org/officeDocument/2006/relationships/hyperlink" Target="consultantplus://offline/ref=B319577CBE0ED0B14D5E224B9DA2DF8D40DA2F71C7AB9B98A91A544FF9F7482B8AC1323BE79BDB29E619827353ABEE58D484F602C09FF83D74D1C359b2k3D" TargetMode="External"/><Relationship Id="rId126" Type="http://schemas.openxmlformats.org/officeDocument/2006/relationships/hyperlink" Target="consultantplus://offline/ref=B319577CBE0ED0B14D5E224B9DA2DF8D40DA2F71C7AA979CAA19544FF9F7482B8AC1323BE79BDB29E619827750ABEE58D484F602C09FF83D74D1C359b2k3D" TargetMode="External"/><Relationship Id="rId134" Type="http://schemas.openxmlformats.org/officeDocument/2006/relationships/fontTable" Target="fontTable.xml"/><Relationship Id="rId8" Type="http://schemas.openxmlformats.org/officeDocument/2006/relationships/hyperlink" Target="consultantplus://offline/ref=B319577CBE0ED0B14D5E224B9DA2DF8D40DA2F71C4A99B91A91C544FF9F7482B8AC1323BE79BDB29E619837052ABEE58D484F602C09FF83D74D1C359b2k3D" TargetMode="External"/><Relationship Id="rId51" Type="http://schemas.openxmlformats.org/officeDocument/2006/relationships/hyperlink" Target="consultantplus://offline/ref=B319577CBE0ED0B14D5E224B9DA2DF8D40DA2F71C7A89A9AAC16544FF9F7482B8AC1323BE79BDB29E619837052ABEE58D484F602C09FF83D74D1C359b2k3D" TargetMode="External"/><Relationship Id="rId72" Type="http://schemas.openxmlformats.org/officeDocument/2006/relationships/hyperlink" Target="consultantplus://offline/ref=B319577CBE0ED0B14D5E224B9DA2DF8D40DA2F71C7AB9B98A91A544FF9F7482B8AC1323BE79BDB29E619837052ABEE58D484F602C09FF83D74D1C359b2k3D" TargetMode="External"/><Relationship Id="rId80" Type="http://schemas.openxmlformats.org/officeDocument/2006/relationships/hyperlink" Target="consultantplus://offline/ref=B319577CBE0ED0B14D5E224B9DA2DF8D40DA2F71C7AA979CAA19544FF9F7482B8AC1323BE79BDB29E619837051ABEE58D484F602C09FF83D74D1C359b2k3D" TargetMode="External"/><Relationship Id="rId85" Type="http://schemas.openxmlformats.org/officeDocument/2006/relationships/hyperlink" Target="consultantplus://offline/ref=B319577CBE0ED0B14D5E224B9DA2DF8D40DA2F71C7AB9B98A91A544FF9F7482B8AC1323BE79BDB29E619837556ABEE58D484F602C09FF83D74D1C359b2k3D" TargetMode="External"/><Relationship Id="rId93" Type="http://schemas.openxmlformats.org/officeDocument/2006/relationships/hyperlink" Target="consultantplus://offline/ref=B319577CBE0ED0B14D5E224B9DA2DF8D40DA2F71C7AB969FAD17544FF9F7482B8AC1323BE79BDB29E61983705FABEE58D484F602C09FF83D74D1C359b2k3D" TargetMode="External"/><Relationship Id="rId98" Type="http://schemas.openxmlformats.org/officeDocument/2006/relationships/hyperlink" Target="consultantplus://offline/ref=B319577CBE0ED0B14D5E224B9DA2DF8D40DA2F71C7AA9091AF16544FF9F7482B8AC1323BE79BDB29E619837655ABEE58D484F602C09FF83D74D1C359b2k3D" TargetMode="External"/><Relationship Id="rId121" Type="http://schemas.openxmlformats.org/officeDocument/2006/relationships/hyperlink" Target="consultantplus://offline/ref=B319577CBE0ED0B14D5E3C468BCE808240D5737FCDA999CFF34A5218A6A74E7ED8816C62A5D7C828E407817055bAk0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19577CBE0ED0B14D5E224B9DA2DF8D40DA2F71C4AB959DAC17544FF9F7482B8AC1323BE79BDB29E619837052ABEE58D484F602C09FF83D74D1C359b2k3D" TargetMode="External"/><Relationship Id="rId17" Type="http://schemas.openxmlformats.org/officeDocument/2006/relationships/hyperlink" Target="consultantplus://offline/ref=B319577CBE0ED0B14D5E224B9DA2DF8D40DA2F71C4AA9099A616544FF9F7482B8AC1323BE79BDB29E619837052ABEE58D484F602C09FF83D74D1C359b2k3D" TargetMode="External"/><Relationship Id="rId25" Type="http://schemas.openxmlformats.org/officeDocument/2006/relationships/hyperlink" Target="consultantplus://offline/ref=B319577CBE0ED0B14D5E224B9DA2DF8D40DA2F71C4A1919DA81C544FF9F7482B8AC1323BE79BDB29E619837052ABEE58D484F602C09FF83D74D1C359b2k3D" TargetMode="External"/><Relationship Id="rId33" Type="http://schemas.openxmlformats.org/officeDocument/2006/relationships/hyperlink" Target="consultantplus://offline/ref=B319577CBE0ED0B14D5E224B9DA2DF8D40DA2F71C4AE9B9FA816544FF9F7482B8AC1323BE79BDB29E619837052ABEE58D484F602C09FF83D74D1C359b2k3D" TargetMode="External"/><Relationship Id="rId38" Type="http://schemas.openxmlformats.org/officeDocument/2006/relationships/hyperlink" Target="consultantplus://offline/ref=B319577CBE0ED0B14D5E224B9DA2DF8D40DA2F71C4A1979BAF17544FF9F7482B8AC1323BE79BDB29E619837052ABEE58D484F602C09FF83D74D1C359b2k3D" TargetMode="External"/><Relationship Id="rId46" Type="http://schemas.openxmlformats.org/officeDocument/2006/relationships/hyperlink" Target="consultantplus://offline/ref=B319577CBE0ED0B14D5E224B9DA2DF8D40DA2F71C7A89291AA1F544FF9F7482B8AC1323BE79BDB29E619837052ABEE58D484F602C09FF83D74D1C359b2k3D" TargetMode="External"/><Relationship Id="rId59" Type="http://schemas.openxmlformats.org/officeDocument/2006/relationships/hyperlink" Target="consultantplus://offline/ref=B319577CBE0ED0B14D5E224B9DA2DF8D40DA2F71C7AB9B98A91A544FF9F7482B8AC1323BE79BDB29E619837052ABEE58D484F602C09FF83D74D1C359b2k3D" TargetMode="External"/><Relationship Id="rId67" Type="http://schemas.openxmlformats.org/officeDocument/2006/relationships/hyperlink" Target="consultantplus://offline/ref=B319577CBE0ED0B14D5E224B9DA2DF8D40DA2F71CCAE929BA8150945F1AE44298DCE6D2CE0D2D728E61D82775CF4EB4DC5DCFA0BD681FA2168D3C1b5kBD" TargetMode="External"/><Relationship Id="rId103" Type="http://schemas.openxmlformats.org/officeDocument/2006/relationships/hyperlink" Target="consultantplus://offline/ref=B319577CBE0ED0B14D5E224B9DA2DF8D40DA2F71C7AB969FAD17544FF9F7482B8AC1323BE79BDB29E619837451ABEE58D484F602C09FF83D74D1C359b2k3D" TargetMode="External"/><Relationship Id="rId108" Type="http://schemas.openxmlformats.org/officeDocument/2006/relationships/hyperlink" Target="consultantplus://offline/ref=B319577CBE0ED0B14D5E224B9DA2DF8D40DA2F71C7AB9B98A91A544FF9F7482B8AC1323BE79BDB29E619837952ABEE58D484F602C09FF83D74D1C359b2k3D" TargetMode="External"/><Relationship Id="rId116" Type="http://schemas.openxmlformats.org/officeDocument/2006/relationships/hyperlink" Target="consultantplus://offline/ref=B319577CBE0ED0B14D5E224B9DA2DF8D40DA2F71C7AA9091AF16544FF9F7482B8AC1323BE79BDB29E61982735FABEE58D484F602C09FF83D74D1C359b2k3D" TargetMode="External"/><Relationship Id="rId124" Type="http://schemas.openxmlformats.org/officeDocument/2006/relationships/hyperlink" Target="consultantplus://offline/ref=B319577CBE0ED0B14D5E224B9DA2DF8D40DA2F71C7AB9B98A91A544FF9F7482B8AC1323BE79BDB29E619827754ABEE58D484F602C09FF83D74D1C359b2k3D" TargetMode="External"/><Relationship Id="rId129" Type="http://schemas.openxmlformats.org/officeDocument/2006/relationships/hyperlink" Target="consultantplus://offline/ref=B319577CBE0ED0B14D5E224B9DA2DF8D40DA2F71C7AA9091AF16544FF9F7482B8AC1323BE79BDB29E619827750ABEE58D484F602C09FF83D74D1C359b2k3D" TargetMode="External"/><Relationship Id="rId20" Type="http://schemas.openxmlformats.org/officeDocument/2006/relationships/hyperlink" Target="consultantplus://offline/ref=B319577CBE0ED0B14D5E224B9DA2DF8D40DA2F71C4AA9B98A71D544FF9F7482B8AC1323BE79BDB29E619837052ABEE58D484F602C09FF83D74D1C359b2k3D" TargetMode="External"/><Relationship Id="rId41" Type="http://schemas.openxmlformats.org/officeDocument/2006/relationships/hyperlink" Target="consultantplus://offline/ref=B319577CBE0ED0B14D5E224B9DA2DF8D40DA2F71C7A9909CAF1E544FF9F7482B8AC1323BE79BDB29E619837052ABEE58D484F602C09FF83D74D1C359b2k3D" TargetMode="External"/><Relationship Id="rId54" Type="http://schemas.openxmlformats.org/officeDocument/2006/relationships/hyperlink" Target="consultantplus://offline/ref=B319577CBE0ED0B14D5E224B9DA2DF8D40DA2F71C7AB9390A61F544FF9F7482B8AC1323BE79BDB29E619837052ABEE58D484F602C09FF83D74D1C359b2k3D" TargetMode="External"/><Relationship Id="rId62" Type="http://schemas.openxmlformats.org/officeDocument/2006/relationships/hyperlink" Target="consultantplus://offline/ref=B319577CBE0ED0B14D5E3C468BCE808240D5737CC6AE99CFF34A5218A6A74E7ECA81346EA4DFD72EE012D72113F5B70898CFFB01D683F83Db6kAD" TargetMode="External"/><Relationship Id="rId70" Type="http://schemas.openxmlformats.org/officeDocument/2006/relationships/hyperlink" Target="consultantplus://offline/ref=B319577CBE0ED0B14D5E224B9DA2DF8D40DA2F71C7AB969FAD17544FF9F7482B8AC1323BE79BDB29E619837052ABEE58D484F602C09FF83D74D1C359b2k3D" TargetMode="External"/><Relationship Id="rId75" Type="http://schemas.openxmlformats.org/officeDocument/2006/relationships/hyperlink" Target="consultantplus://offline/ref=B319577CBE0ED0B14D5E3C468BCE808240D37675C0A199CFF34A5218A6A74E7ECA81346EA4DCD420E712D72113F5B70898CFFB01D683F83Db6kAD" TargetMode="External"/><Relationship Id="rId83" Type="http://schemas.openxmlformats.org/officeDocument/2006/relationships/hyperlink" Target="consultantplus://offline/ref=B319577CBE0ED0B14D5E3C468BCE80824AD1747CC5A2C4C5FB135E1AA1A8117BCD90346EACC1D62AF81B8372b5k7D" TargetMode="External"/><Relationship Id="rId88" Type="http://schemas.openxmlformats.org/officeDocument/2006/relationships/hyperlink" Target="consultantplus://offline/ref=B319577CBE0ED0B14D5E224B9DA2DF8D40DA2F71C7AA979CAA19544FF9F7482B8AC1323BE79BDB29E619837554ABEE58D484F602C09FF83D74D1C359b2k3D" TargetMode="External"/><Relationship Id="rId91" Type="http://schemas.openxmlformats.org/officeDocument/2006/relationships/hyperlink" Target="consultantplus://offline/ref=B319577CBE0ED0B14D5E224B9DA2DF8D40DA2F71C7AA979CAA19544FF9F7482B8AC1323BE79BDB29E619837553ABEE58D484F602C09FF83D74D1C359b2k3D" TargetMode="External"/><Relationship Id="rId96" Type="http://schemas.openxmlformats.org/officeDocument/2006/relationships/hyperlink" Target="consultantplus://offline/ref=B319577CBE0ED0B14D5E224B9DA2DF8D40DA2F71C7AA979CAA19544FF9F7482B8AC1323BE79BDB29E619837654ABEE58D484F602C09FF83D74D1C359b2k3D" TargetMode="External"/><Relationship Id="rId111" Type="http://schemas.openxmlformats.org/officeDocument/2006/relationships/hyperlink" Target="consultantplus://offline/ref=B319577CBE0ED0B14D5E3C468BCE808240D5737FCDA999CFF34A5218A6A74E7ED8816C62A5D7C828E407817055bAk0D" TargetMode="External"/><Relationship Id="rId132" Type="http://schemas.openxmlformats.org/officeDocument/2006/relationships/hyperlink" Target="consultantplus://offline/ref=B319577CBE0ED0B14D5E224B9DA2DF8D40DA2F71C7AB9B98A91A544FF9F7482B8AC1323BE79BDB29E619827850ABEE58D484F602C09FF83D74D1C359b2k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9577CBE0ED0B14D5E224B9DA2DF8D40DA2F71C4A9959FAD19544FF9F7482B8AC1323BE79BDB29E619837052ABEE58D484F602C09FF83D74D1C359b2k3D" TargetMode="External"/><Relationship Id="rId15" Type="http://schemas.openxmlformats.org/officeDocument/2006/relationships/hyperlink" Target="consultantplus://offline/ref=B319577CBE0ED0B14D5E224B9DA2DF8D40DA2F71C4AA9099A61F544FF9F7482B8AC1323BE79BDB29E619837052ABEE58D484F602C09FF83D74D1C359b2k3D" TargetMode="External"/><Relationship Id="rId23" Type="http://schemas.openxmlformats.org/officeDocument/2006/relationships/hyperlink" Target="consultantplus://offline/ref=B319577CBE0ED0B14D5E224B9DA2DF8D40DA2F71C4AD919BA817544FF9F7482B8AC1323BE79BDB29E619837052ABEE58D484F602C09FF83D74D1C359b2k3D" TargetMode="External"/><Relationship Id="rId28" Type="http://schemas.openxmlformats.org/officeDocument/2006/relationships/hyperlink" Target="consultantplus://offline/ref=B319577CBE0ED0B14D5E224B9DA2DF8D40DA2F71C4AF9491A81A544FF9F7482B8AC1323BE79BDB29E619837052ABEE58D484F602C09FF83D74D1C359b2k3D" TargetMode="External"/><Relationship Id="rId36" Type="http://schemas.openxmlformats.org/officeDocument/2006/relationships/hyperlink" Target="consultantplus://offline/ref=B319577CBE0ED0B14D5E224B9DA2DF8D40DA2F71C4A1979FAA1D544FF9F7482B8AC1323BE79BDB29E619837052ABEE58D484F602C09FF83D74D1C359b2k3D" TargetMode="External"/><Relationship Id="rId49" Type="http://schemas.openxmlformats.org/officeDocument/2006/relationships/hyperlink" Target="consultantplus://offline/ref=B319577CBE0ED0B14D5E224B9DA2DF8D40DA2F71C7A89690A617544FF9F7482B8AC1323BE79BDB29E619837052ABEE58D484F602C09FF83D74D1C359b2k3D" TargetMode="External"/><Relationship Id="rId57" Type="http://schemas.openxmlformats.org/officeDocument/2006/relationships/hyperlink" Target="consultantplus://offline/ref=B319577CBE0ED0B14D5E224B9DA2DF8D40DA2F71C7AB969FAD17544FF9F7482B8AC1323BE79BDB29E619837052ABEE58D484F602C09FF83D74D1C359b2k3D" TargetMode="External"/><Relationship Id="rId106" Type="http://schemas.openxmlformats.org/officeDocument/2006/relationships/hyperlink" Target="consultantplus://offline/ref=B319577CBE0ED0B14D5E224B9DA2DF8D40DA2F71C7AA979CAA19544FF9F7482B8AC1323BE79BDB29E619827056ABEE58D484F602C09FF83D74D1C359b2k3D" TargetMode="External"/><Relationship Id="rId114" Type="http://schemas.openxmlformats.org/officeDocument/2006/relationships/hyperlink" Target="consultantplus://offline/ref=B319577CBE0ED0B14D5E224B9DA2DF8D40DA2F71C7AB969FAD17544FF9F7482B8AC1323BE79BDB29E619837853ABEE58D484F602C09FF83D74D1C359b2k3D" TargetMode="External"/><Relationship Id="rId119" Type="http://schemas.openxmlformats.org/officeDocument/2006/relationships/hyperlink" Target="consultantplus://offline/ref=B319577CBE0ED0B14D5E224B9DA2DF8D40DA2F71C7AA9091AF16544FF9F7482B8AC1323BE79BDB29E61982735FABEE58D484F602C09FF83D74D1C359b2k3D" TargetMode="External"/><Relationship Id="rId127" Type="http://schemas.openxmlformats.org/officeDocument/2006/relationships/hyperlink" Target="consultantplus://offline/ref=B319577CBE0ED0B14D5E224B9DA2DF8D40DA2F71C7AB9798AA18544FF9F7482B8AC1323BE79BDB29E619837050ABEE58D484F602C09FF83D74D1C359b2k3D" TargetMode="External"/><Relationship Id="rId10" Type="http://schemas.openxmlformats.org/officeDocument/2006/relationships/hyperlink" Target="consultantplus://offline/ref=B319577CBE0ED0B14D5E224B9DA2DF8D40DA2F71C4A8909EAE16544FF9F7482B8AC1323BE79BDB29E619837052ABEE58D484F602C09FF83D74D1C359b2k3D" TargetMode="External"/><Relationship Id="rId31" Type="http://schemas.openxmlformats.org/officeDocument/2006/relationships/hyperlink" Target="consultantplus://offline/ref=B319577CBE0ED0B14D5E224B9DA2DF8D40DA2F71C4AE9791AB19544FF9F7482B8AC1323BE79BDB29E619837052ABEE58D484F602C09FF83D74D1C359b2k3D" TargetMode="External"/><Relationship Id="rId44" Type="http://schemas.openxmlformats.org/officeDocument/2006/relationships/hyperlink" Target="consultantplus://offline/ref=B319577CBE0ED0B14D5E224B9DA2DF8D40DA2F71C7A99A90AE1E544FF9F7482B8AC1323BE79BDB29E619837052ABEE58D484F602C09FF83D74D1C359b2k3D" TargetMode="External"/><Relationship Id="rId52" Type="http://schemas.openxmlformats.org/officeDocument/2006/relationships/hyperlink" Target="consultantplus://offline/ref=B319577CBE0ED0B14D5E224B9DA2DF8D40DA2F71C7AB9390A716544FF9F7482B8AC1323BE79BDB29E619837052ABEE58D484F602C09FF83D74D1C359b2k3D" TargetMode="External"/><Relationship Id="rId60" Type="http://schemas.openxmlformats.org/officeDocument/2006/relationships/hyperlink" Target="consultantplus://offline/ref=B319577CBE0ED0B14D5E224B9DA2DF8D40DA2F71C7AA9091AF16544FF9F7482B8AC1323BE79BDB29E619837052ABEE58D484F602C09FF83D74D1C359b2k3D" TargetMode="External"/><Relationship Id="rId65" Type="http://schemas.openxmlformats.org/officeDocument/2006/relationships/hyperlink" Target="consultantplus://offline/ref=B319577CBE0ED0B14D5E224B9DA2DF8D40DA2F71C7A9939AA81B544FF9F7482B8AC1323BF59B8325E7119D7055BEB80992bDk1D" TargetMode="External"/><Relationship Id="rId73" Type="http://schemas.openxmlformats.org/officeDocument/2006/relationships/hyperlink" Target="consultantplus://offline/ref=B319577CBE0ED0B14D5E224B9DA2DF8D40DA2F71C7AA9091AF16544FF9F7482B8AC1323BE79BDB29E619837052ABEE58D484F602C09FF83D74D1C359b2k3D" TargetMode="External"/><Relationship Id="rId78" Type="http://schemas.openxmlformats.org/officeDocument/2006/relationships/hyperlink" Target="consultantplus://offline/ref=B319577CBE0ED0B14D5E224B9DA2DF8D40DA2F71C7AB9B98A91A544FF9F7482B8AC1323BE79BDB29E619837051ABEE58D484F602C09FF83D74D1C359b2k3D" TargetMode="External"/><Relationship Id="rId81" Type="http://schemas.openxmlformats.org/officeDocument/2006/relationships/hyperlink" Target="consultantplus://offline/ref=B319577CBE0ED0B14D5E224B9DA2DF8D40DA2F71C7A89390AF1F544FF9F7482B8AC1323BF59B8325E7119D7055BEB80992bDk1D" TargetMode="External"/><Relationship Id="rId86" Type="http://schemas.openxmlformats.org/officeDocument/2006/relationships/hyperlink" Target="consultantplus://offline/ref=B319577CBE0ED0B14D5E224B9DA2DF8D40DA2F71C7AB9B98A91A544FF9F7482B8AC1323BE79BDB29E619837555ABEE58D484F602C09FF83D74D1C359b2k3D" TargetMode="External"/><Relationship Id="rId94" Type="http://schemas.openxmlformats.org/officeDocument/2006/relationships/hyperlink" Target="consultantplus://offline/ref=B319577CBE0ED0B14D5E224B9DA2DF8D40DA2F71C7AB9B98A91A544FF9F7482B8AC1323BE79BDB29E619837551ABEE58D484F602C09FF83D74D1C359b2k3D" TargetMode="External"/><Relationship Id="rId99" Type="http://schemas.openxmlformats.org/officeDocument/2006/relationships/hyperlink" Target="consultantplus://offline/ref=B319577CBE0ED0B14D5E224B9DA2DF8D40DA2F71C7AA979CAA19544FF9F7482B8AC1323BE79BDB29E619837654ABEE58D484F602C09FF83D74D1C359b2k3D" TargetMode="External"/><Relationship Id="rId101" Type="http://schemas.openxmlformats.org/officeDocument/2006/relationships/hyperlink" Target="consultantplus://offline/ref=B319577CBE0ED0B14D5E224B9DA2DF8D40DA2F71C7AB9B98A91A544FF9F7482B8AC1323BE79BDB29E619837954ABEE58D484F602C09FF83D74D1C359b2k3D" TargetMode="External"/><Relationship Id="rId122" Type="http://schemas.openxmlformats.org/officeDocument/2006/relationships/hyperlink" Target="consultantplus://offline/ref=B319577CBE0ED0B14D5E224B9DA2DF8D40DA2F71C7AA979CAA19544FF9F7482B8AC1323BE79BDB29E619827751ABEE58D484F602C09FF83D74D1C359b2k3D" TargetMode="External"/><Relationship Id="rId130" Type="http://schemas.openxmlformats.org/officeDocument/2006/relationships/hyperlink" Target="consultantplus://offline/ref=B319577CBE0ED0B14D5E224B9DA2DF8D40DA2F71C7AA979CAA19544FF9F7482B8AC1323BE79BDB29E619827750ABEE58D484F602C09FF83D74D1C359b2k3D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19577CBE0ED0B14D5E224B9DA2DF8D40DA2F71C4A8939AAE19544FF9F7482B8AC1323BE79BDB29E619837052ABEE58D484F602C09FF83D74D1C359b2k3D" TargetMode="External"/><Relationship Id="rId13" Type="http://schemas.openxmlformats.org/officeDocument/2006/relationships/hyperlink" Target="consultantplus://offline/ref=B319577CBE0ED0B14D5E224B9DA2DF8D40DA2F71C4AB9A91AE1F544FF9F7482B8AC1323BE79BDB29E619837052ABEE58D484F602C09FF83D74D1C359b2k3D" TargetMode="External"/><Relationship Id="rId18" Type="http://schemas.openxmlformats.org/officeDocument/2006/relationships/hyperlink" Target="consultantplus://offline/ref=B319577CBE0ED0B14D5E224B9DA2DF8D40DA2F71C4AA9690A916544FF9F7482B8AC1323BE79BDB29E619837052ABEE58D484F602C09FF83D74D1C359b2k3D" TargetMode="External"/><Relationship Id="rId39" Type="http://schemas.openxmlformats.org/officeDocument/2006/relationships/hyperlink" Target="consultantplus://offline/ref=B319577CBE0ED0B14D5E224B9DA2DF8D40DA2F71C4A09A9CA81E544FF9F7482B8AC1323BE79BDB29E619837052ABEE58D484F602C09FF83D74D1C359b2k3D" TargetMode="External"/><Relationship Id="rId109" Type="http://schemas.openxmlformats.org/officeDocument/2006/relationships/hyperlink" Target="consultantplus://offline/ref=B319577CBE0ED0B14D5E224B9DA2DF8D40DA2F71C7AA9091AF16544FF9F7482B8AC1323BE79BDB29E619827057ABEE58D484F602C09FF83D74D1C359b2k3D" TargetMode="External"/><Relationship Id="rId34" Type="http://schemas.openxmlformats.org/officeDocument/2006/relationships/hyperlink" Target="consultantplus://offline/ref=B319577CBE0ED0B14D5E224B9DA2DF8D40DA2F71C7A99A90A918544FF9F7482B8AC1323BE79BDB29E619837052ABEE58D484F602C09FF83D74D1C359b2k3D" TargetMode="External"/><Relationship Id="rId50" Type="http://schemas.openxmlformats.org/officeDocument/2006/relationships/hyperlink" Target="consultantplus://offline/ref=B319577CBE0ED0B14D5E224B9DA2DF8D40DA2F71C7AB9390AB16544FF9F7482B8AC1323BE79BDB29E619837052ABEE58D484F602C09FF83D74D1C359b2k3D" TargetMode="External"/><Relationship Id="rId55" Type="http://schemas.openxmlformats.org/officeDocument/2006/relationships/hyperlink" Target="consultantplus://offline/ref=B319577CBE0ED0B14D5E224B9DA2DF8D40DA2F71C7AB9199A61A544FF9F7482B8AC1323BE79BDB29E619837052ABEE58D484F602C09FF83D74D1C359b2k3D" TargetMode="External"/><Relationship Id="rId76" Type="http://schemas.openxmlformats.org/officeDocument/2006/relationships/hyperlink" Target="consultantplus://offline/ref=B319577CBE0ED0B14D5E224B9DA2DF8D40DA2F71C7A9939AA81B544FF9F7482B8AC1323BF59B8325E7119D7055BEB80992bDk1D" TargetMode="External"/><Relationship Id="rId97" Type="http://schemas.openxmlformats.org/officeDocument/2006/relationships/hyperlink" Target="consultantplus://offline/ref=B319577CBE0ED0B14D5E224B9DA2DF8D40DA2F71C7AB969FAD17544FF9F7482B8AC1323BE79BDB29E61983705FABEE58D484F602C09FF83D74D1C359b2k3D" TargetMode="External"/><Relationship Id="rId104" Type="http://schemas.openxmlformats.org/officeDocument/2006/relationships/hyperlink" Target="consultantplus://offline/ref=B319577CBE0ED0B14D5E224B9DA2DF8D40DA2F71C7AB9B98A91A544FF9F7482B8AC1323BE79BDB29E619837952ABEE58D484F602C09FF83D74D1C359b2k3D" TargetMode="External"/><Relationship Id="rId120" Type="http://schemas.openxmlformats.org/officeDocument/2006/relationships/hyperlink" Target="consultantplus://offline/ref=B319577CBE0ED0B14D5E224B9DA2DF8D40DA2F71C7AA979CAA19544FF9F7482B8AC1323BE79BDB29E61982735EABEE58D484F602C09FF83D74D1C359b2k3D" TargetMode="External"/><Relationship Id="rId125" Type="http://schemas.openxmlformats.org/officeDocument/2006/relationships/hyperlink" Target="consultantplus://offline/ref=B319577CBE0ED0B14D5E224B9DA2DF8D40DA2F71C7AA9091AF16544FF9F7482B8AC1323BE79BDB29E619827750ABEE58D484F602C09FF83D74D1C359b2k3D" TargetMode="External"/><Relationship Id="rId7" Type="http://schemas.openxmlformats.org/officeDocument/2006/relationships/hyperlink" Target="consultantplus://offline/ref=B319577CBE0ED0B14D5E224B9DA2DF8D40DA2F71C4A9959FAD16544FF9F7482B8AC1323BE79BDB29E619837052ABEE58D484F602C09FF83D74D1C359b2k3D" TargetMode="External"/><Relationship Id="rId71" Type="http://schemas.openxmlformats.org/officeDocument/2006/relationships/hyperlink" Target="consultantplus://offline/ref=B319577CBE0ED0B14D5E224B9DA2DF8D40DA2F71C7AB9798AA18544FF9F7482B8AC1323BE79BDB29E619837052ABEE58D484F602C09FF83D74D1C359b2k3D" TargetMode="External"/><Relationship Id="rId92" Type="http://schemas.openxmlformats.org/officeDocument/2006/relationships/hyperlink" Target="consultantplus://offline/ref=B319577CBE0ED0B14D5E224B9DA2DF8D40DA2F71C7AA979CAA19544FF9F7482B8AC1323BE79BDB29E619837553ABEE58D484F602C09FF83D74D1C359b2k3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319577CBE0ED0B14D5E224B9DA2DF8D40DA2F71C4AF959AAE18544FF9F7482B8AC1323BE79BDB29E619837052ABEE58D484F602C09FF83D74D1C359b2k3D" TargetMode="External"/><Relationship Id="rId24" Type="http://schemas.openxmlformats.org/officeDocument/2006/relationships/hyperlink" Target="consultantplus://offline/ref=B319577CBE0ED0B14D5E224B9DA2DF8D40DA2F71C4AD9191A81B544FF9F7482B8AC1323BE79BDB29E619837052ABEE58D484F602C09FF83D74D1C359b2k3D" TargetMode="External"/><Relationship Id="rId40" Type="http://schemas.openxmlformats.org/officeDocument/2006/relationships/hyperlink" Target="consultantplus://offline/ref=B319577CBE0ED0B14D5E224B9DA2DF8D40DA2F71C4A09B9FA81C544FF9F7482B8AC1323BE79BDB29E619837052ABEE58D484F602C09FF83D74D1C359b2k3D" TargetMode="External"/><Relationship Id="rId45" Type="http://schemas.openxmlformats.org/officeDocument/2006/relationships/hyperlink" Target="consultantplus://offline/ref=B319577CBE0ED0B14D5E224B9DA2DF8D40DA2F71C7A99B9CAA18544FF9F7482B8AC1323BE79BDB29E619837052ABEE58D484F602C09FF83D74D1C359b2k3D" TargetMode="External"/><Relationship Id="rId66" Type="http://schemas.openxmlformats.org/officeDocument/2006/relationships/hyperlink" Target="consultantplus://offline/ref=B319577CBE0ED0B14D5E224B9DA2DF8D40DA2F71CCAE929BA8150945F1AE44298DCE6D2CE0D2D728E71987755CF4EB4DC5DCFA0BD681FA2168D3C1b5kBD" TargetMode="External"/><Relationship Id="rId87" Type="http://schemas.openxmlformats.org/officeDocument/2006/relationships/hyperlink" Target="consultantplus://offline/ref=B319577CBE0ED0B14D5E224B9DA2DF8D40DA2F71C7AA979CAA19544FF9F7482B8AC1323BE79BDB29E619837555ABEE58D484F602C09FF83D74D1C359b2k3D" TargetMode="External"/><Relationship Id="rId110" Type="http://schemas.openxmlformats.org/officeDocument/2006/relationships/hyperlink" Target="consultantplus://offline/ref=B319577CBE0ED0B14D5E224B9DA2DF8D40DA2F71C7AA979CAA19544FF9F7482B8AC1323BE79BDB29E619827056ABEE58D484F602C09FF83D74D1C359b2k3D" TargetMode="External"/><Relationship Id="rId115" Type="http://schemas.openxmlformats.org/officeDocument/2006/relationships/hyperlink" Target="consultantplus://offline/ref=B319577CBE0ED0B14D5E224B9DA2DF8D40DA2F71C7AB9B98A91A544FF9F7482B8AC1323BE79BDB29E619827353ABEE58D484F602C09FF83D74D1C359b2k3D" TargetMode="External"/><Relationship Id="rId131" Type="http://schemas.openxmlformats.org/officeDocument/2006/relationships/hyperlink" Target="consultantplus://offline/ref=B319577CBE0ED0B14D5E3C468BCE808240D5737FCDA999CFF34A5218A6A74E7ED8816C62A5D7C828E407817055bAk0D" TargetMode="External"/><Relationship Id="rId61" Type="http://schemas.openxmlformats.org/officeDocument/2006/relationships/hyperlink" Target="consultantplus://offline/ref=B319577CBE0ED0B14D5E224B9DA2DF8D40DA2F71C7AA979CAA19544FF9F7482B8AC1323BE79BDB29E619837052ABEE58D484F602C09FF83D74D1C359b2k3D" TargetMode="External"/><Relationship Id="rId82" Type="http://schemas.openxmlformats.org/officeDocument/2006/relationships/hyperlink" Target="consultantplus://offline/ref=B319577CBE0ED0B14D5E3C468BCE808240D1797CC3A099CFF34A5218A6A74E7ECA81346EA4DFD628EE12D72113F5B70898CFFB01D683F83Db6kAD" TargetMode="External"/><Relationship Id="rId19" Type="http://schemas.openxmlformats.org/officeDocument/2006/relationships/hyperlink" Target="consultantplus://offline/ref=B319577CBE0ED0B14D5E224B9DA2DF8D40DA2F71C4AA949CA717544FF9F7482B8AC1323BE79BDB29E619837052ABEE58D484F602C09FF83D74D1C359b2k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19993</Words>
  <Characters>113963</Characters>
  <Application>Microsoft Office Word</Application>
  <DocSecurity>0</DocSecurity>
  <Lines>949</Lines>
  <Paragraphs>267</Paragraphs>
  <ScaleCrop>false</ScaleCrop>
  <Company/>
  <LinksUpToDate>false</LinksUpToDate>
  <CharactersWithSpaces>133689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2020-02-18T03:36:00Z</dcterms:created>
  <dcterms:modified xsi:type="dcterms:W3CDTF">2020-02-18T03:36:00Z</dcterms:modified>
</cp:coreProperties>
</file>