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786" w:type="dxa"/>
        <w:tblLook w:val="04A0" w:firstRow="1" w:lastRow="0" w:firstColumn="1" w:lastColumn="0" w:noHBand="0" w:noVBand="1"/>
      </w:tblPr>
      <w:tblGrid>
        <w:gridCol w:w="5351"/>
      </w:tblGrid>
      <w:tr w:rsidR="00007A00" w:rsidTr="00007A00">
        <w:tc>
          <w:tcPr>
            <w:tcW w:w="5494" w:type="dxa"/>
            <w:vAlign w:val="center"/>
            <w:hideMark/>
          </w:tcPr>
          <w:p w:rsidR="00007A00" w:rsidRPr="001715A8" w:rsidRDefault="00007A00" w:rsidP="001715A8">
            <w:pPr>
              <w:pStyle w:val="2"/>
              <w:tabs>
                <w:tab w:val="left" w:pos="4290"/>
              </w:tabs>
              <w:spacing w:before="0" w:after="0"/>
              <w:jc w:val="right"/>
              <w:rPr>
                <w:rFonts w:ascii="Times New Roman" w:eastAsiaTheme="minorEastAsia" w:hAnsi="Times New Roman" w:cs="Times New Roman"/>
                <w:i w:val="0"/>
              </w:rPr>
            </w:pPr>
          </w:p>
        </w:tc>
      </w:tr>
    </w:tbl>
    <w:p w:rsidR="00007A00" w:rsidRDefault="00007A00" w:rsidP="0003407C">
      <w:pPr>
        <w:jc w:val="center"/>
        <w:rPr>
          <w:b/>
          <w:sz w:val="32"/>
          <w:szCs w:val="32"/>
        </w:rPr>
      </w:pPr>
      <w:r w:rsidRPr="0003407C">
        <w:rPr>
          <w:noProof/>
          <w:lang w:eastAsia="ru-RU"/>
        </w:rPr>
        <w:drawing>
          <wp:inline distT="0" distB="0" distL="0" distR="0">
            <wp:extent cx="857250" cy="1028700"/>
            <wp:effectExtent l="19050" t="0" r="0" b="0"/>
            <wp:docPr id="3" name="Рисунок 1" descr="Изображение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001"/>
                    <pic:cNvPicPr>
                      <a:picLocks noChangeAspect="1" noChangeArrowheads="1"/>
                    </pic:cNvPicPr>
                  </pic:nvPicPr>
                  <pic:blipFill>
                    <a:blip r:embed="rId6" cstate="print"/>
                    <a:srcRect/>
                    <a:stretch>
                      <a:fillRect/>
                    </a:stretch>
                  </pic:blipFill>
                  <pic:spPr bwMode="auto">
                    <a:xfrm>
                      <a:off x="0" y="0"/>
                      <a:ext cx="857250" cy="1028700"/>
                    </a:xfrm>
                    <a:prstGeom prst="rect">
                      <a:avLst/>
                    </a:prstGeom>
                    <a:noFill/>
                    <a:ln w="9525">
                      <a:noFill/>
                      <a:miter lim="800000"/>
                      <a:headEnd/>
                      <a:tailEnd/>
                    </a:ln>
                  </pic:spPr>
                </pic:pic>
              </a:graphicData>
            </a:graphic>
          </wp:inline>
        </w:drawing>
      </w:r>
    </w:p>
    <w:p w:rsidR="00007A00" w:rsidRDefault="00007A00" w:rsidP="0003407C">
      <w:pPr>
        <w:jc w:val="center"/>
        <w:rPr>
          <w:b/>
          <w:sz w:val="32"/>
          <w:szCs w:val="32"/>
        </w:rPr>
      </w:pPr>
    </w:p>
    <w:p w:rsidR="0003407C" w:rsidRPr="0003407C" w:rsidRDefault="0003407C" w:rsidP="0003407C">
      <w:pPr>
        <w:jc w:val="center"/>
        <w:rPr>
          <w:b/>
          <w:sz w:val="32"/>
          <w:szCs w:val="32"/>
        </w:rPr>
      </w:pPr>
      <w:r w:rsidRPr="0003407C">
        <w:rPr>
          <w:b/>
          <w:sz w:val="32"/>
          <w:szCs w:val="32"/>
        </w:rPr>
        <w:t>КРАСНОЯРСКИЙ КРАЙ</w:t>
      </w:r>
    </w:p>
    <w:p w:rsidR="0003407C" w:rsidRPr="0003407C" w:rsidRDefault="0003407C" w:rsidP="0003407C">
      <w:pPr>
        <w:jc w:val="center"/>
        <w:rPr>
          <w:b/>
          <w:sz w:val="32"/>
          <w:szCs w:val="32"/>
        </w:rPr>
      </w:pPr>
      <w:r w:rsidRPr="0003407C">
        <w:rPr>
          <w:b/>
          <w:sz w:val="32"/>
          <w:szCs w:val="32"/>
        </w:rPr>
        <w:t>АЧИНСКИЙ  ГОРОДСКОЙ  СОВЕТ  ДЕПУТАТОВ</w:t>
      </w:r>
    </w:p>
    <w:p w:rsidR="0003407C" w:rsidRPr="0003407C" w:rsidRDefault="0003407C" w:rsidP="0003407C">
      <w:pPr>
        <w:jc w:val="center"/>
        <w:rPr>
          <w:b/>
          <w:szCs w:val="28"/>
        </w:rPr>
      </w:pPr>
    </w:p>
    <w:p w:rsidR="0003407C" w:rsidRPr="0003407C" w:rsidRDefault="0003407C" w:rsidP="0003407C">
      <w:pPr>
        <w:jc w:val="center"/>
        <w:rPr>
          <w:b/>
          <w:sz w:val="44"/>
          <w:szCs w:val="44"/>
        </w:rPr>
      </w:pPr>
      <w:r w:rsidRPr="0003407C">
        <w:rPr>
          <w:b/>
          <w:sz w:val="44"/>
          <w:szCs w:val="44"/>
        </w:rPr>
        <w:t>Р Е Ш Е Н И Е</w:t>
      </w:r>
    </w:p>
    <w:p w:rsidR="0003407C" w:rsidRPr="0003407C" w:rsidRDefault="0003407C" w:rsidP="0003407C">
      <w:pPr>
        <w:rPr>
          <w:szCs w:val="24"/>
        </w:rPr>
      </w:pPr>
    </w:p>
    <w:tbl>
      <w:tblPr>
        <w:tblW w:w="10173" w:type="dxa"/>
        <w:tblLayout w:type="fixed"/>
        <w:tblLook w:val="0000" w:firstRow="0" w:lastRow="0" w:firstColumn="0" w:lastColumn="0" w:noHBand="0" w:noVBand="0"/>
      </w:tblPr>
      <w:tblGrid>
        <w:gridCol w:w="3176"/>
        <w:gridCol w:w="1681"/>
        <w:gridCol w:w="2590"/>
        <w:gridCol w:w="2267"/>
        <w:gridCol w:w="459"/>
      </w:tblGrid>
      <w:tr w:rsidR="001715A8" w:rsidRPr="00773F87" w:rsidTr="001715A8">
        <w:trPr>
          <w:trHeight w:val="281"/>
        </w:trPr>
        <w:tc>
          <w:tcPr>
            <w:tcW w:w="3176" w:type="dxa"/>
          </w:tcPr>
          <w:p w:rsidR="001715A8" w:rsidRPr="00773F87" w:rsidRDefault="008F3FD8" w:rsidP="008F3FD8">
            <w:pPr>
              <w:rPr>
                <w:szCs w:val="28"/>
              </w:rPr>
            </w:pPr>
            <w:r>
              <w:rPr>
                <w:szCs w:val="28"/>
              </w:rPr>
              <w:t>09</w:t>
            </w:r>
            <w:r w:rsidR="001715A8" w:rsidRPr="00773F87">
              <w:rPr>
                <w:szCs w:val="28"/>
              </w:rPr>
              <w:t>.</w:t>
            </w:r>
            <w:r>
              <w:rPr>
                <w:szCs w:val="28"/>
              </w:rPr>
              <w:t>12</w:t>
            </w:r>
            <w:r w:rsidR="001715A8" w:rsidRPr="00773F87">
              <w:rPr>
                <w:szCs w:val="28"/>
              </w:rPr>
              <w:t>.</w:t>
            </w:r>
            <w:r>
              <w:rPr>
                <w:szCs w:val="28"/>
              </w:rPr>
              <w:t>2022</w:t>
            </w:r>
            <w:bookmarkStart w:id="0" w:name="_GoBack"/>
            <w:bookmarkEnd w:id="0"/>
          </w:p>
        </w:tc>
        <w:tc>
          <w:tcPr>
            <w:tcW w:w="4271" w:type="dxa"/>
            <w:gridSpan w:val="2"/>
          </w:tcPr>
          <w:p w:rsidR="001715A8" w:rsidRPr="00773F87" w:rsidRDefault="001715A8" w:rsidP="007D0371">
            <w:pPr>
              <w:jc w:val="both"/>
              <w:rPr>
                <w:szCs w:val="28"/>
              </w:rPr>
            </w:pPr>
            <w:r w:rsidRPr="00773F87">
              <w:rPr>
                <w:szCs w:val="28"/>
              </w:rPr>
              <w:t xml:space="preserve">                г. Ачинск</w:t>
            </w:r>
          </w:p>
        </w:tc>
        <w:tc>
          <w:tcPr>
            <w:tcW w:w="2726" w:type="dxa"/>
            <w:gridSpan w:val="2"/>
          </w:tcPr>
          <w:p w:rsidR="001715A8" w:rsidRPr="00773F87" w:rsidRDefault="001715A8" w:rsidP="008F3FD8">
            <w:pPr>
              <w:jc w:val="right"/>
              <w:rPr>
                <w:szCs w:val="28"/>
              </w:rPr>
            </w:pPr>
            <w:r w:rsidRPr="00773F87">
              <w:rPr>
                <w:szCs w:val="28"/>
              </w:rPr>
              <w:t xml:space="preserve">№ </w:t>
            </w:r>
            <w:r w:rsidR="008F3FD8">
              <w:rPr>
                <w:szCs w:val="28"/>
              </w:rPr>
              <w:t>32-193</w:t>
            </w:r>
            <w:r w:rsidRPr="00773F87">
              <w:rPr>
                <w:szCs w:val="28"/>
              </w:rPr>
              <w:t>р</w:t>
            </w:r>
          </w:p>
        </w:tc>
      </w:tr>
      <w:tr w:rsidR="0003407C" w:rsidRPr="0003407C" w:rsidTr="001715A8">
        <w:tblPrEx>
          <w:tblLook w:val="04A0" w:firstRow="1" w:lastRow="0" w:firstColumn="1" w:lastColumn="0" w:noHBand="0" w:noVBand="1"/>
        </w:tblPrEx>
        <w:trPr>
          <w:gridAfter w:val="1"/>
          <w:wAfter w:w="459" w:type="dxa"/>
        </w:trPr>
        <w:tc>
          <w:tcPr>
            <w:tcW w:w="4857" w:type="dxa"/>
            <w:gridSpan w:val="2"/>
            <w:shd w:val="clear" w:color="auto" w:fill="auto"/>
          </w:tcPr>
          <w:p w:rsidR="0003407C" w:rsidRPr="0003407C" w:rsidRDefault="0003407C" w:rsidP="00ED4B84">
            <w:pPr>
              <w:pStyle w:val="ConsPlusTitle"/>
              <w:widowControl/>
              <w:spacing w:after="0" w:line="240" w:lineRule="auto"/>
              <w:rPr>
                <w:rFonts w:ascii="Times New Roman" w:hAnsi="Times New Roman"/>
                <w:b w:val="0"/>
                <w:sz w:val="28"/>
                <w:szCs w:val="28"/>
              </w:rPr>
            </w:pPr>
          </w:p>
          <w:p w:rsidR="0003407C" w:rsidRPr="0003407C" w:rsidRDefault="0003407C" w:rsidP="0003407C">
            <w:pPr>
              <w:pStyle w:val="ConsPlusTitle"/>
              <w:widowControl/>
              <w:spacing w:after="0" w:line="240" w:lineRule="auto"/>
              <w:rPr>
                <w:rFonts w:ascii="Times New Roman" w:hAnsi="Times New Roman"/>
                <w:b w:val="0"/>
                <w:sz w:val="28"/>
                <w:szCs w:val="28"/>
              </w:rPr>
            </w:pPr>
            <w:r w:rsidRPr="0003407C">
              <w:rPr>
                <w:rFonts w:ascii="Times New Roman" w:hAnsi="Times New Roman"/>
                <w:b w:val="0"/>
                <w:sz w:val="28"/>
                <w:szCs w:val="28"/>
              </w:rPr>
              <w:t>О бюджете города на 2023 год и плановый период 2024-2025 годов</w:t>
            </w:r>
          </w:p>
        </w:tc>
        <w:tc>
          <w:tcPr>
            <w:tcW w:w="4857" w:type="dxa"/>
            <w:gridSpan w:val="2"/>
            <w:shd w:val="clear" w:color="auto" w:fill="auto"/>
          </w:tcPr>
          <w:p w:rsidR="0003407C" w:rsidRPr="0003407C" w:rsidRDefault="0003407C" w:rsidP="00ED4B84">
            <w:pPr>
              <w:pStyle w:val="ConsPlusTitle"/>
              <w:widowControl/>
              <w:spacing w:after="0" w:line="240" w:lineRule="auto"/>
              <w:jc w:val="center"/>
              <w:rPr>
                <w:rFonts w:ascii="Times New Roman" w:hAnsi="Times New Roman"/>
                <w:b w:val="0"/>
                <w:sz w:val="28"/>
                <w:szCs w:val="28"/>
              </w:rPr>
            </w:pPr>
          </w:p>
          <w:p w:rsidR="0003407C" w:rsidRPr="0003407C" w:rsidRDefault="0003407C" w:rsidP="00ED4B84">
            <w:pPr>
              <w:pStyle w:val="ConsPlusTitle"/>
              <w:widowControl/>
              <w:spacing w:after="0" w:line="240" w:lineRule="auto"/>
              <w:jc w:val="center"/>
              <w:rPr>
                <w:rFonts w:ascii="Times New Roman" w:hAnsi="Times New Roman"/>
                <w:b w:val="0"/>
                <w:sz w:val="28"/>
                <w:szCs w:val="28"/>
              </w:rPr>
            </w:pPr>
          </w:p>
          <w:p w:rsidR="0003407C" w:rsidRPr="0003407C" w:rsidRDefault="0003407C" w:rsidP="00ED4B84">
            <w:pPr>
              <w:pStyle w:val="ConsPlusTitle"/>
              <w:widowControl/>
              <w:spacing w:after="0" w:line="240" w:lineRule="auto"/>
              <w:jc w:val="center"/>
              <w:rPr>
                <w:rFonts w:ascii="Times New Roman" w:hAnsi="Times New Roman"/>
                <w:b w:val="0"/>
                <w:sz w:val="28"/>
                <w:szCs w:val="28"/>
              </w:rPr>
            </w:pPr>
          </w:p>
        </w:tc>
      </w:tr>
    </w:tbl>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Рассмотрев предложения администрации города по бюджету на 2023 год и плановый период 2024 - 2025 годов, руководствуясь </w:t>
      </w:r>
      <w:hyperlink r:id="rId7" w:history="1">
        <w:r w:rsidRPr="0003407C">
          <w:rPr>
            <w:rFonts w:cs="Times New Roman"/>
            <w:szCs w:val="28"/>
          </w:rPr>
          <w:t>статьями 28</w:t>
        </w:r>
      </w:hyperlink>
      <w:r w:rsidRPr="0003407C">
        <w:rPr>
          <w:rFonts w:cs="Times New Roman"/>
          <w:szCs w:val="28"/>
        </w:rPr>
        <w:t xml:space="preserve">, </w:t>
      </w:r>
      <w:hyperlink r:id="rId8" w:history="1">
        <w:r w:rsidRPr="0003407C">
          <w:rPr>
            <w:rFonts w:cs="Times New Roman"/>
            <w:szCs w:val="28"/>
          </w:rPr>
          <w:t>54</w:t>
        </w:r>
      </w:hyperlink>
      <w:r w:rsidRPr="0003407C">
        <w:rPr>
          <w:rFonts w:cs="Times New Roman"/>
          <w:szCs w:val="28"/>
        </w:rPr>
        <w:t xml:space="preserve"> Устава города Ачинска, городской Совет депутатов решил:</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1. Утвердить бюджет города Ачинска на 2023 год и плановый период 2024 - 2025 годов со следующими показателями: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bookmarkStart w:id="1" w:name="Par16"/>
      <w:bookmarkEnd w:id="1"/>
      <w:r w:rsidRPr="0003407C">
        <w:rPr>
          <w:rFonts w:cs="Times New Roman"/>
          <w:b/>
          <w:bCs/>
          <w:szCs w:val="28"/>
        </w:rPr>
        <w:t>Статья 1. Основные характеристики бюджета города на 2023 год и плановый период 2024 - 2025 годов</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1. Утвердить основные характеристики бюджета города на 2023 год:</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а) прогнозируемый общий объем доходов бюджета города в сумме </w:t>
      </w:r>
      <w:r w:rsidR="008D300C">
        <w:rPr>
          <w:rFonts w:cs="Times New Roman"/>
          <w:szCs w:val="28"/>
        </w:rPr>
        <w:t xml:space="preserve">         4 036 428,2 </w:t>
      </w:r>
      <w:r w:rsidRPr="0003407C">
        <w:rPr>
          <w:rFonts w:cs="Times New Roman"/>
          <w:szCs w:val="28"/>
        </w:rPr>
        <w:t>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б) общий объем расходов бюджета города в сумме </w:t>
      </w:r>
      <w:r w:rsidR="008D300C">
        <w:rPr>
          <w:rFonts w:cs="Times New Roman"/>
          <w:szCs w:val="28"/>
        </w:rPr>
        <w:t xml:space="preserve">4 086 428,2 </w:t>
      </w:r>
      <w:r w:rsidRPr="0003407C">
        <w:rPr>
          <w:rFonts w:cs="Times New Roman"/>
          <w:szCs w:val="28"/>
        </w:rPr>
        <w:t>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в) дефицит бюджета города в сумме </w:t>
      </w:r>
      <w:r w:rsidR="006A2F25">
        <w:rPr>
          <w:rFonts w:cs="Times New Roman"/>
          <w:szCs w:val="28"/>
        </w:rPr>
        <w:t>50 000,0</w:t>
      </w:r>
      <w:r w:rsidRPr="0003407C">
        <w:rPr>
          <w:rFonts w:cs="Times New Roman"/>
          <w:szCs w:val="28"/>
        </w:rPr>
        <w:t xml:space="preserve"> 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г) </w:t>
      </w:r>
      <w:hyperlink r:id="rId9" w:history="1">
        <w:r w:rsidRPr="0003407C">
          <w:rPr>
            <w:rFonts w:cs="Times New Roman"/>
            <w:szCs w:val="28"/>
          </w:rPr>
          <w:t>источники</w:t>
        </w:r>
      </w:hyperlink>
      <w:r w:rsidRPr="0003407C">
        <w:rPr>
          <w:rFonts w:cs="Times New Roman"/>
          <w:szCs w:val="28"/>
        </w:rPr>
        <w:t xml:space="preserve"> внутреннего финансирования дефицита бюджета города в сумме  </w:t>
      </w:r>
      <w:r w:rsidR="006A2F25">
        <w:rPr>
          <w:rFonts w:cs="Times New Roman"/>
          <w:szCs w:val="28"/>
        </w:rPr>
        <w:t xml:space="preserve">50 000,0 </w:t>
      </w:r>
      <w:r w:rsidRPr="0003407C">
        <w:rPr>
          <w:rFonts w:cs="Times New Roman"/>
          <w:szCs w:val="28"/>
        </w:rPr>
        <w:t xml:space="preserve">тыс. рублей согласно приложению 1 к настоящему </w:t>
      </w:r>
      <w:r w:rsidR="006A2F25">
        <w:rPr>
          <w:rFonts w:cs="Times New Roman"/>
          <w:szCs w:val="28"/>
        </w:rPr>
        <w:t>р</w:t>
      </w:r>
      <w:r w:rsidRPr="0003407C">
        <w:rPr>
          <w:rFonts w:cs="Times New Roman"/>
          <w:szCs w:val="28"/>
        </w:rPr>
        <w:t>ешению.</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2. Утвердить основные характеристики бюджета города на 202</w:t>
      </w:r>
      <w:r w:rsidR="006A2F25">
        <w:rPr>
          <w:rFonts w:cs="Times New Roman"/>
          <w:szCs w:val="28"/>
        </w:rPr>
        <w:t>4</w:t>
      </w:r>
      <w:r w:rsidRPr="0003407C">
        <w:rPr>
          <w:rFonts w:cs="Times New Roman"/>
          <w:szCs w:val="28"/>
        </w:rPr>
        <w:t xml:space="preserve"> год и </w:t>
      </w:r>
      <w:r w:rsidR="006A2F25">
        <w:rPr>
          <w:rFonts w:cs="Times New Roman"/>
          <w:szCs w:val="28"/>
        </w:rPr>
        <w:t xml:space="preserve">                    </w:t>
      </w:r>
      <w:r w:rsidRPr="0003407C">
        <w:rPr>
          <w:rFonts w:cs="Times New Roman"/>
          <w:szCs w:val="28"/>
        </w:rPr>
        <w:t>202</w:t>
      </w:r>
      <w:r w:rsidR="006A2F25">
        <w:rPr>
          <w:rFonts w:cs="Times New Roman"/>
          <w:szCs w:val="28"/>
        </w:rPr>
        <w:t>5</w:t>
      </w:r>
      <w:r w:rsidRPr="0003407C">
        <w:rPr>
          <w:rFonts w:cs="Times New Roman"/>
          <w:szCs w:val="28"/>
        </w:rPr>
        <w:t xml:space="preserve"> год:</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а) прогнозируемый общий объем доходов бюджета города на 202</w:t>
      </w:r>
      <w:r w:rsidR="00ED4B84">
        <w:rPr>
          <w:rFonts w:cs="Times New Roman"/>
          <w:szCs w:val="28"/>
        </w:rPr>
        <w:t>4</w:t>
      </w:r>
      <w:r w:rsidRPr="0003407C">
        <w:rPr>
          <w:rFonts w:cs="Times New Roman"/>
          <w:szCs w:val="28"/>
        </w:rPr>
        <w:t xml:space="preserve"> год в сумме </w:t>
      </w:r>
      <w:r w:rsidR="008D300C">
        <w:rPr>
          <w:rFonts w:cs="Times New Roman"/>
          <w:szCs w:val="28"/>
        </w:rPr>
        <w:t xml:space="preserve">4 021 409,8 </w:t>
      </w:r>
      <w:r w:rsidRPr="0003407C">
        <w:rPr>
          <w:rFonts w:cs="Times New Roman"/>
          <w:szCs w:val="28"/>
        </w:rPr>
        <w:t>тыс. рублей и на 202</w:t>
      </w:r>
      <w:r w:rsidR="00ED4B84">
        <w:rPr>
          <w:rFonts w:cs="Times New Roman"/>
          <w:szCs w:val="28"/>
        </w:rPr>
        <w:t>5</w:t>
      </w:r>
      <w:r w:rsidRPr="0003407C">
        <w:rPr>
          <w:rFonts w:cs="Times New Roman"/>
          <w:szCs w:val="28"/>
        </w:rPr>
        <w:t xml:space="preserve"> год в сумме </w:t>
      </w:r>
      <w:r w:rsidR="008D300C">
        <w:rPr>
          <w:rFonts w:cs="Times New Roman"/>
          <w:szCs w:val="28"/>
        </w:rPr>
        <w:t xml:space="preserve">3 967 912,2 </w:t>
      </w:r>
      <w:r w:rsidRPr="0003407C">
        <w:rPr>
          <w:rFonts w:cs="Times New Roman"/>
          <w:szCs w:val="28"/>
        </w:rPr>
        <w:t>тыс. рублей;</w:t>
      </w:r>
    </w:p>
    <w:p w:rsid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б) общий объем расходов бюджета города на 202</w:t>
      </w:r>
      <w:r w:rsidR="00ED4B84">
        <w:rPr>
          <w:rFonts w:cs="Times New Roman"/>
          <w:szCs w:val="28"/>
        </w:rPr>
        <w:t>4</w:t>
      </w:r>
      <w:r w:rsidRPr="0003407C">
        <w:rPr>
          <w:rFonts w:cs="Times New Roman"/>
          <w:szCs w:val="28"/>
        </w:rPr>
        <w:t xml:space="preserve"> год в сумме </w:t>
      </w:r>
      <w:r w:rsidR="008D300C">
        <w:rPr>
          <w:rFonts w:cs="Times New Roman"/>
          <w:szCs w:val="28"/>
        </w:rPr>
        <w:t xml:space="preserve">                      4 021 409,8 </w:t>
      </w:r>
      <w:r w:rsidRPr="0003407C">
        <w:rPr>
          <w:rFonts w:cs="Times New Roman"/>
          <w:szCs w:val="28"/>
        </w:rPr>
        <w:t xml:space="preserve">тыс. рублей, в том числе условно утвержденные расходы в сумме </w:t>
      </w:r>
      <w:r w:rsidR="008D300C">
        <w:rPr>
          <w:rFonts w:cs="Times New Roman"/>
          <w:szCs w:val="28"/>
        </w:rPr>
        <w:lastRenderedPageBreak/>
        <w:t xml:space="preserve">68 330,4 </w:t>
      </w:r>
      <w:r w:rsidRPr="0003407C">
        <w:rPr>
          <w:rFonts w:cs="Times New Roman"/>
          <w:szCs w:val="28"/>
        </w:rPr>
        <w:t>тыс. рублей, и на 202</w:t>
      </w:r>
      <w:r w:rsidR="009C5AF8">
        <w:rPr>
          <w:rFonts w:cs="Times New Roman"/>
          <w:szCs w:val="28"/>
        </w:rPr>
        <w:t>5</w:t>
      </w:r>
      <w:r w:rsidRPr="0003407C">
        <w:rPr>
          <w:rFonts w:cs="Times New Roman"/>
          <w:szCs w:val="28"/>
        </w:rPr>
        <w:t xml:space="preserve"> год в сумме </w:t>
      </w:r>
      <w:r w:rsidR="008D300C">
        <w:rPr>
          <w:rFonts w:cs="Times New Roman"/>
          <w:szCs w:val="28"/>
        </w:rPr>
        <w:t xml:space="preserve">3 967 912,2 </w:t>
      </w:r>
      <w:r w:rsidRPr="0003407C">
        <w:rPr>
          <w:rFonts w:cs="Times New Roman"/>
          <w:szCs w:val="28"/>
        </w:rPr>
        <w:t xml:space="preserve">тыс. рублей, в том числе условно утвержденные расходы в сумме </w:t>
      </w:r>
      <w:r w:rsidR="00D00949">
        <w:rPr>
          <w:rFonts w:cs="Times New Roman"/>
          <w:szCs w:val="28"/>
        </w:rPr>
        <w:t xml:space="preserve">135 501,8 </w:t>
      </w:r>
      <w:r w:rsidRPr="0003407C">
        <w:rPr>
          <w:rFonts w:cs="Times New Roman"/>
          <w:szCs w:val="28"/>
        </w:rPr>
        <w:t>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в) дефицит бюджета города на 202</w:t>
      </w:r>
      <w:r w:rsidR="009C5AF8">
        <w:rPr>
          <w:rFonts w:cs="Times New Roman"/>
          <w:szCs w:val="28"/>
        </w:rPr>
        <w:t>4</w:t>
      </w:r>
      <w:r w:rsidRPr="0003407C">
        <w:rPr>
          <w:rFonts w:cs="Times New Roman"/>
          <w:szCs w:val="28"/>
        </w:rPr>
        <w:t xml:space="preserve"> год в сумме </w:t>
      </w:r>
      <w:r w:rsidR="009C5AF8">
        <w:rPr>
          <w:rFonts w:cs="Times New Roman"/>
          <w:szCs w:val="28"/>
        </w:rPr>
        <w:t xml:space="preserve">0 </w:t>
      </w:r>
      <w:r w:rsidRPr="0003407C">
        <w:rPr>
          <w:rFonts w:cs="Times New Roman"/>
          <w:szCs w:val="28"/>
        </w:rPr>
        <w:t>тыс. рублей, дефицит бюджета города на 202</w:t>
      </w:r>
      <w:r w:rsidR="009C5AF8">
        <w:rPr>
          <w:rFonts w:cs="Times New Roman"/>
          <w:szCs w:val="28"/>
        </w:rPr>
        <w:t>5</w:t>
      </w:r>
      <w:r w:rsidRPr="0003407C">
        <w:rPr>
          <w:rFonts w:cs="Times New Roman"/>
          <w:szCs w:val="28"/>
        </w:rPr>
        <w:t xml:space="preserve"> год в сумме 0 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г) </w:t>
      </w:r>
      <w:hyperlink r:id="rId10" w:history="1">
        <w:r w:rsidRPr="0003407C">
          <w:rPr>
            <w:rFonts w:cs="Times New Roman"/>
            <w:szCs w:val="28"/>
          </w:rPr>
          <w:t>источники</w:t>
        </w:r>
      </w:hyperlink>
      <w:r w:rsidRPr="0003407C">
        <w:rPr>
          <w:rFonts w:cs="Times New Roman"/>
          <w:szCs w:val="28"/>
        </w:rPr>
        <w:t xml:space="preserve"> внутреннего финансирования дефицита бюджета города на 202</w:t>
      </w:r>
      <w:r w:rsidR="009C5AF8">
        <w:rPr>
          <w:rFonts w:cs="Times New Roman"/>
          <w:szCs w:val="28"/>
        </w:rPr>
        <w:t>4</w:t>
      </w:r>
      <w:r w:rsidRPr="0003407C">
        <w:rPr>
          <w:rFonts w:cs="Times New Roman"/>
          <w:szCs w:val="28"/>
        </w:rPr>
        <w:t xml:space="preserve"> год в сумме </w:t>
      </w:r>
      <w:r w:rsidR="009C5AF8">
        <w:rPr>
          <w:rFonts w:cs="Times New Roman"/>
          <w:szCs w:val="28"/>
        </w:rPr>
        <w:t>0</w:t>
      </w:r>
      <w:r w:rsidRPr="0003407C">
        <w:rPr>
          <w:rFonts w:cs="Times New Roman"/>
          <w:szCs w:val="28"/>
        </w:rPr>
        <w:t xml:space="preserve"> тыс. рублей, на 202</w:t>
      </w:r>
      <w:r w:rsidR="009C5AF8">
        <w:rPr>
          <w:rFonts w:cs="Times New Roman"/>
          <w:szCs w:val="28"/>
        </w:rPr>
        <w:t>5</w:t>
      </w:r>
      <w:r w:rsidRPr="0003407C">
        <w:rPr>
          <w:rFonts w:cs="Times New Roman"/>
          <w:szCs w:val="28"/>
        </w:rPr>
        <w:t xml:space="preserve"> год в сумме 0 тыс. рублей согласно приложению 1 к настоящему решению.</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2. Ставка отчислений от прибыли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Утвердить на 202</w:t>
      </w:r>
      <w:r w:rsidR="009C5AF8">
        <w:rPr>
          <w:rFonts w:cs="Times New Roman"/>
          <w:szCs w:val="28"/>
        </w:rPr>
        <w:t>3</w:t>
      </w:r>
      <w:r w:rsidRPr="0003407C">
        <w:rPr>
          <w:rFonts w:cs="Times New Roman"/>
          <w:szCs w:val="28"/>
        </w:rPr>
        <w:t xml:space="preserve"> год и плановый период 202</w:t>
      </w:r>
      <w:r w:rsidR="009C5AF8">
        <w:rPr>
          <w:rFonts w:cs="Times New Roman"/>
          <w:szCs w:val="28"/>
        </w:rPr>
        <w:t>4</w:t>
      </w:r>
      <w:r w:rsidRPr="0003407C">
        <w:rPr>
          <w:rFonts w:cs="Times New Roman"/>
          <w:szCs w:val="28"/>
        </w:rPr>
        <w:t xml:space="preserve"> - 202</w:t>
      </w:r>
      <w:r w:rsidR="009C5AF8">
        <w:rPr>
          <w:rFonts w:cs="Times New Roman"/>
          <w:szCs w:val="28"/>
        </w:rPr>
        <w:t>5</w:t>
      </w:r>
      <w:r w:rsidRPr="0003407C">
        <w:rPr>
          <w:rFonts w:cs="Times New Roman"/>
          <w:szCs w:val="28"/>
        </w:rPr>
        <w:t xml:space="preserve"> годов ставку отчислений от прибыли городских муниципальных унитарных предприятий в бюджет города в размере 50 процентов от прибыли, остающейся после уплаты налогов и иных обязательных платежей в соответствии с действующим законодательством Российской Федерации.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3. Доходы бюджета города на 202</w:t>
      </w:r>
      <w:r w:rsidR="009C5AF8">
        <w:rPr>
          <w:rFonts w:cs="Times New Roman"/>
          <w:b/>
          <w:bCs/>
          <w:szCs w:val="28"/>
        </w:rPr>
        <w:t>3</w:t>
      </w:r>
      <w:r w:rsidRPr="0003407C">
        <w:rPr>
          <w:rFonts w:cs="Times New Roman"/>
          <w:b/>
          <w:bCs/>
          <w:szCs w:val="28"/>
        </w:rPr>
        <w:t xml:space="preserve"> год и плановый период 202</w:t>
      </w:r>
      <w:r w:rsidR="009C5AF8">
        <w:rPr>
          <w:rFonts w:cs="Times New Roman"/>
          <w:b/>
          <w:bCs/>
          <w:szCs w:val="28"/>
        </w:rPr>
        <w:t>4</w:t>
      </w:r>
      <w:r w:rsidRPr="0003407C">
        <w:rPr>
          <w:rFonts w:cs="Times New Roman"/>
          <w:b/>
          <w:bCs/>
          <w:szCs w:val="28"/>
        </w:rPr>
        <w:t xml:space="preserve"> - 202</w:t>
      </w:r>
      <w:r w:rsidR="009C5AF8">
        <w:rPr>
          <w:rFonts w:cs="Times New Roman"/>
          <w:b/>
          <w:bCs/>
          <w:szCs w:val="28"/>
        </w:rPr>
        <w:t>5</w:t>
      </w:r>
      <w:r w:rsidRPr="0003407C">
        <w:rPr>
          <w:rFonts w:cs="Times New Roman"/>
          <w:b/>
          <w:bCs/>
          <w:szCs w:val="28"/>
        </w:rPr>
        <w:t xml:space="preserve"> годов</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Утвердить </w:t>
      </w:r>
      <w:hyperlink r:id="rId11" w:history="1">
        <w:r w:rsidRPr="0003407C">
          <w:rPr>
            <w:rFonts w:cs="Times New Roman"/>
            <w:szCs w:val="28"/>
          </w:rPr>
          <w:t>доходы</w:t>
        </w:r>
      </w:hyperlink>
      <w:r w:rsidRPr="0003407C">
        <w:rPr>
          <w:rFonts w:cs="Times New Roman"/>
          <w:szCs w:val="28"/>
        </w:rPr>
        <w:t xml:space="preserve"> бюджета города на 202</w:t>
      </w:r>
      <w:r w:rsidR="009C5AF8">
        <w:rPr>
          <w:rFonts w:cs="Times New Roman"/>
          <w:szCs w:val="28"/>
        </w:rPr>
        <w:t>3</w:t>
      </w:r>
      <w:r w:rsidRPr="0003407C">
        <w:rPr>
          <w:rFonts w:cs="Times New Roman"/>
          <w:szCs w:val="28"/>
        </w:rPr>
        <w:t xml:space="preserve"> год и плановый период 202</w:t>
      </w:r>
      <w:r w:rsidR="009C5AF8">
        <w:rPr>
          <w:rFonts w:cs="Times New Roman"/>
          <w:szCs w:val="28"/>
        </w:rPr>
        <w:t>4</w:t>
      </w:r>
      <w:r w:rsidRPr="0003407C">
        <w:rPr>
          <w:rFonts w:cs="Times New Roman"/>
          <w:szCs w:val="28"/>
        </w:rPr>
        <w:t xml:space="preserve"> - 202</w:t>
      </w:r>
      <w:r w:rsidR="009C5AF8">
        <w:rPr>
          <w:rFonts w:cs="Times New Roman"/>
          <w:szCs w:val="28"/>
        </w:rPr>
        <w:t>5</w:t>
      </w:r>
      <w:r w:rsidRPr="0003407C">
        <w:rPr>
          <w:rFonts w:cs="Times New Roman"/>
          <w:szCs w:val="28"/>
        </w:rPr>
        <w:t xml:space="preserve"> годов согласно приложению 2 к настоящему </w:t>
      </w:r>
      <w:r w:rsidR="009C5AF8">
        <w:rPr>
          <w:rFonts w:cs="Times New Roman"/>
          <w:szCs w:val="28"/>
        </w:rPr>
        <w:t>р</w:t>
      </w:r>
      <w:r w:rsidRPr="0003407C">
        <w:rPr>
          <w:rFonts w:cs="Times New Roman"/>
          <w:szCs w:val="28"/>
        </w:rPr>
        <w:t>ешению.</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4. Распределение на 202</w:t>
      </w:r>
      <w:r w:rsidR="009C5AF8">
        <w:rPr>
          <w:rFonts w:cs="Times New Roman"/>
          <w:b/>
          <w:bCs/>
          <w:szCs w:val="28"/>
        </w:rPr>
        <w:t>3</w:t>
      </w:r>
      <w:r w:rsidRPr="0003407C">
        <w:rPr>
          <w:rFonts w:cs="Times New Roman"/>
          <w:b/>
          <w:bCs/>
          <w:szCs w:val="28"/>
        </w:rPr>
        <w:t xml:space="preserve"> год и плановый период 202</w:t>
      </w:r>
      <w:r w:rsidR="009C5AF8">
        <w:rPr>
          <w:rFonts w:cs="Times New Roman"/>
          <w:b/>
          <w:bCs/>
          <w:szCs w:val="28"/>
        </w:rPr>
        <w:t>4</w:t>
      </w:r>
      <w:r w:rsidRPr="0003407C">
        <w:rPr>
          <w:rFonts w:cs="Times New Roman"/>
          <w:b/>
          <w:bCs/>
          <w:szCs w:val="28"/>
        </w:rPr>
        <w:t xml:space="preserve"> - 202</w:t>
      </w:r>
      <w:r w:rsidR="009C5AF8">
        <w:rPr>
          <w:rFonts w:cs="Times New Roman"/>
          <w:b/>
          <w:bCs/>
          <w:szCs w:val="28"/>
        </w:rPr>
        <w:t>5</w:t>
      </w:r>
      <w:r w:rsidRPr="0003407C">
        <w:rPr>
          <w:rFonts w:cs="Times New Roman"/>
          <w:b/>
          <w:bCs/>
          <w:szCs w:val="28"/>
        </w:rPr>
        <w:t xml:space="preserve"> годов расходов бюджета города по бюджетной классификации Российской Федерации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Утвердить в пределах общего объема расходов бюджета города, установленного </w:t>
      </w:r>
      <w:hyperlink w:anchor="Par16" w:history="1">
        <w:r w:rsidRPr="0003407C">
          <w:rPr>
            <w:rFonts w:cs="Times New Roman"/>
            <w:szCs w:val="28"/>
          </w:rPr>
          <w:t>статьей 1</w:t>
        </w:r>
      </w:hyperlink>
      <w:r w:rsidRPr="0003407C">
        <w:rPr>
          <w:rFonts w:cs="Times New Roman"/>
          <w:szCs w:val="28"/>
        </w:rPr>
        <w:t xml:space="preserve"> настоящего </w:t>
      </w:r>
      <w:r w:rsidR="000D2AA6">
        <w:rPr>
          <w:rFonts w:cs="Times New Roman"/>
          <w:szCs w:val="28"/>
        </w:rPr>
        <w:t>р</w:t>
      </w:r>
      <w:r w:rsidRPr="0003407C">
        <w:rPr>
          <w:rFonts w:cs="Times New Roman"/>
          <w:szCs w:val="28"/>
        </w:rPr>
        <w:t>ешения:</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1) </w:t>
      </w:r>
      <w:hyperlink r:id="rId12" w:history="1">
        <w:r w:rsidRPr="0003407C">
          <w:rPr>
            <w:rFonts w:cs="Times New Roman"/>
            <w:szCs w:val="28"/>
          </w:rPr>
          <w:t>распределение</w:t>
        </w:r>
      </w:hyperlink>
      <w:r w:rsidRPr="0003407C">
        <w:rPr>
          <w:rFonts w:cs="Times New Roman"/>
          <w:szCs w:val="28"/>
        </w:rPr>
        <w:t xml:space="preserve"> бюджетных ассигнований по разделам и подразделам бюджетной классификации расходов бюджетов Российской Федерации на 202</w:t>
      </w:r>
      <w:r w:rsidR="000D2AA6">
        <w:rPr>
          <w:rFonts w:cs="Times New Roman"/>
          <w:szCs w:val="28"/>
        </w:rPr>
        <w:t>3</w:t>
      </w:r>
      <w:r w:rsidRPr="0003407C">
        <w:rPr>
          <w:rFonts w:cs="Times New Roman"/>
          <w:szCs w:val="28"/>
        </w:rPr>
        <w:t xml:space="preserve"> год и плановый период 202</w:t>
      </w:r>
      <w:r w:rsidR="000D2AA6">
        <w:rPr>
          <w:rFonts w:cs="Times New Roman"/>
          <w:szCs w:val="28"/>
        </w:rPr>
        <w:t>4</w:t>
      </w:r>
      <w:r w:rsidRPr="0003407C">
        <w:rPr>
          <w:rFonts w:cs="Times New Roman"/>
          <w:szCs w:val="28"/>
        </w:rPr>
        <w:t xml:space="preserve"> - 202</w:t>
      </w:r>
      <w:r w:rsidR="000D2AA6">
        <w:rPr>
          <w:rFonts w:cs="Times New Roman"/>
          <w:szCs w:val="28"/>
        </w:rPr>
        <w:t>5</w:t>
      </w:r>
      <w:r w:rsidRPr="0003407C">
        <w:rPr>
          <w:rFonts w:cs="Times New Roman"/>
          <w:szCs w:val="28"/>
        </w:rPr>
        <w:t xml:space="preserve"> годов согласно приложению 3 к настоящему </w:t>
      </w:r>
      <w:r w:rsidR="000D2AA6">
        <w:rPr>
          <w:rFonts w:cs="Times New Roman"/>
          <w:szCs w:val="28"/>
        </w:rPr>
        <w:t>р</w:t>
      </w:r>
      <w:r w:rsidRPr="0003407C">
        <w:rPr>
          <w:rFonts w:cs="Times New Roman"/>
          <w:szCs w:val="28"/>
        </w:rPr>
        <w:t>ешению;</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2) ведомственную </w:t>
      </w:r>
      <w:hyperlink r:id="rId13" w:history="1">
        <w:r w:rsidRPr="0003407C">
          <w:rPr>
            <w:rFonts w:cs="Times New Roman"/>
            <w:szCs w:val="28"/>
          </w:rPr>
          <w:t>структуру</w:t>
        </w:r>
      </w:hyperlink>
      <w:r w:rsidRPr="0003407C">
        <w:rPr>
          <w:rFonts w:cs="Times New Roman"/>
          <w:szCs w:val="28"/>
        </w:rPr>
        <w:t xml:space="preserve"> расходов бюджета города на 202</w:t>
      </w:r>
      <w:r w:rsidR="000D2AA6">
        <w:rPr>
          <w:rFonts w:cs="Times New Roman"/>
          <w:szCs w:val="28"/>
        </w:rPr>
        <w:t>3</w:t>
      </w:r>
      <w:r w:rsidRPr="0003407C">
        <w:rPr>
          <w:rFonts w:cs="Times New Roman"/>
          <w:szCs w:val="28"/>
        </w:rPr>
        <w:t xml:space="preserve"> год и плановый период 202</w:t>
      </w:r>
      <w:r w:rsidR="000D2AA6">
        <w:rPr>
          <w:rFonts w:cs="Times New Roman"/>
          <w:szCs w:val="28"/>
        </w:rPr>
        <w:t>4</w:t>
      </w:r>
      <w:r w:rsidRPr="0003407C">
        <w:rPr>
          <w:rFonts w:cs="Times New Roman"/>
          <w:szCs w:val="28"/>
        </w:rPr>
        <w:t xml:space="preserve"> - 202</w:t>
      </w:r>
      <w:r w:rsidR="000D2AA6">
        <w:rPr>
          <w:rFonts w:cs="Times New Roman"/>
          <w:szCs w:val="28"/>
        </w:rPr>
        <w:t>5</w:t>
      </w:r>
      <w:r w:rsidRPr="0003407C">
        <w:rPr>
          <w:rFonts w:cs="Times New Roman"/>
          <w:szCs w:val="28"/>
        </w:rPr>
        <w:t xml:space="preserve"> годов согласно приложению 4 к настоящему </w:t>
      </w:r>
      <w:r w:rsidR="000D2AA6">
        <w:rPr>
          <w:rFonts w:cs="Times New Roman"/>
          <w:szCs w:val="28"/>
        </w:rPr>
        <w:t>р</w:t>
      </w:r>
      <w:r w:rsidRPr="0003407C">
        <w:rPr>
          <w:rFonts w:cs="Times New Roman"/>
          <w:szCs w:val="28"/>
        </w:rPr>
        <w:t>ешению;</w:t>
      </w:r>
    </w:p>
    <w:p w:rsid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 xml:space="preserve">3) </w:t>
      </w:r>
      <w:hyperlink r:id="rId14" w:history="1">
        <w:r w:rsidRPr="0003407C">
          <w:rPr>
            <w:rFonts w:cs="Times New Roman"/>
            <w:szCs w:val="28"/>
          </w:rPr>
          <w:t>распределение</w:t>
        </w:r>
      </w:hyperlink>
      <w:r w:rsidRPr="0003407C">
        <w:rPr>
          <w:rFonts w:cs="Times New Roman"/>
          <w:szCs w:val="28"/>
        </w:rPr>
        <w:t xml:space="preserve"> бюджетных ассигнований по целевым статьям (муниципальным программам города Ачинска и непрограммным направлениям деятельности), группам и подгруппам видов расходов, разделам, подразделам классификации расходов бюджета города на 202</w:t>
      </w:r>
      <w:r w:rsidR="000D2AA6">
        <w:rPr>
          <w:rFonts w:cs="Times New Roman"/>
          <w:szCs w:val="28"/>
        </w:rPr>
        <w:t>3</w:t>
      </w:r>
      <w:r w:rsidRPr="0003407C">
        <w:rPr>
          <w:rFonts w:cs="Times New Roman"/>
          <w:szCs w:val="28"/>
        </w:rPr>
        <w:t xml:space="preserve"> год и плановый период 202</w:t>
      </w:r>
      <w:r w:rsidR="000D2AA6">
        <w:rPr>
          <w:rFonts w:cs="Times New Roman"/>
          <w:szCs w:val="28"/>
        </w:rPr>
        <w:t>4</w:t>
      </w:r>
      <w:r w:rsidRPr="0003407C">
        <w:rPr>
          <w:rFonts w:cs="Times New Roman"/>
          <w:szCs w:val="28"/>
        </w:rPr>
        <w:t xml:space="preserve"> - 202</w:t>
      </w:r>
      <w:r w:rsidR="000D2AA6">
        <w:rPr>
          <w:rFonts w:cs="Times New Roman"/>
          <w:szCs w:val="28"/>
        </w:rPr>
        <w:t>5</w:t>
      </w:r>
      <w:r w:rsidRPr="0003407C">
        <w:rPr>
          <w:rFonts w:cs="Times New Roman"/>
          <w:szCs w:val="28"/>
        </w:rPr>
        <w:t xml:space="preserve"> годов согласно приложению 5 к настоящему </w:t>
      </w:r>
      <w:r w:rsidR="000D2AA6">
        <w:rPr>
          <w:rFonts w:cs="Times New Roman"/>
          <w:szCs w:val="28"/>
        </w:rPr>
        <w:t>р</w:t>
      </w:r>
      <w:r w:rsidRPr="0003407C">
        <w:rPr>
          <w:rFonts w:cs="Times New Roman"/>
          <w:szCs w:val="28"/>
        </w:rPr>
        <w:t>ешению.</w:t>
      </w:r>
    </w:p>
    <w:p w:rsidR="00221336" w:rsidRPr="0003407C" w:rsidRDefault="00221336" w:rsidP="0003407C">
      <w:pPr>
        <w:autoSpaceDE w:val="0"/>
        <w:autoSpaceDN w:val="0"/>
        <w:adjustRightInd w:val="0"/>
        <w:spacing w:before="20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lastRenderedPageBreak/>
        <w:t>Статья 5. Публичные нормативные обязательства города Ачинска</w:t>
      </w:r>
    </w:p>
    <w:p w:rsidR="0003407C" w:rsidRPr="0003407C" w:rsidRDefault="0003407C" w:rsidP="0003407C">
      <w:pPr>
        <w:autoSpaceDE w:val="0"/>
        <w:autoSpaceDN w:val="0"/>
        <w:adjustRightInd w:val="0"/>
        <w:ind w:firstLine="709"/>
        <w:jc w:val="both"/>
        <w:rPr>
          <w:rFonts w:cs="Times New Roman"/>
          <w:szCs w:val="28"/>
        </w:rPr>
      </w:pPr>
    </w:p>
    <w:p w:rsidR="00246636" w:rsidRDefault="0003407C" w:rsidP="00246636">
      <w:pPr>
        <w:autoSpaceDE w:val="0"/>
        <w:autoSpaceDN w:val="0"/>
        <w:adjustRightInd w:val="0"/>
        <w:ind w:firstLine="709"/>
        <w:jc w:val="both"/>
        <w:rPr>
          <w:rFonts w:cs="Times New Roman"/>
          <w:szCs w:val="28"/>
        </w:rPr>
      </w:pPr>
      <w:r w:rsidRPr="0003407C">
        <w:rPr>
          <w:rFonts w:cs="Times New Roman"/>
          <w:szCs w:val="28"/>
        </w:rPr>
        <w:t xml:space="preserve">Утвердить общий объем средств бюджета города на исполнение публичных нормативных обязательств города Ачинска </w:t>
      </w:r>
      <w:r w:rsidR="00246636" w:rsidRPr="0003407C">
        <w:rPr>
          <w:rFonts w:cs="Times New Roman"/>
          <w:szCs w:val="28"/>
        </w:rPr>
        <w:t>на 202</w:t>
      </w:r>
      <w:r w:rsidR="00246636">
        <w:rPr>
          <w:rFonts w:cs="Times New Roman"/>
          <w:szCs w:val="28"/>
        </w:rPr>
        <w:t>3</w:t>
      </w:r>
      <w:r w:rsidR="00246636" w:rsidRPr="0003407C">
        <w:rPr>
          <w:rFonts w:cs="Times New Roman"/>
          <w:szCs w:val="28"/>
        </w:rPr>
        <w:t xml:space="preserve"> год и плановый период 202</w:t>
      </w:r>
      <w:r w:rsidR="00246636">
        <w:rPr>
          <w:rFonts w:cs="Times New Roman"/>
          <w:szCs w:val="28"/>
        </w:rPr>
        <w:t>4</w:t>
      </w:r>
      <w:r w:rsidR="00246636" w:rsidRPr="0003407C">
        <w:rPr>
          <w:rFonts w:cs="Times New Roman"/>
          <w:szCs w:val="28"/>
        </w:rPr>
        <w:t xml:space="preserve"> - 202</w:t>
      </w:r>
      <w:r w:rsidR="00246636">
        <w:rPr>
          <w:rFonts w:cs="Times New Roman"/>
          <w:szCs w:val="28"/>
        </w:rPr>
        <w:t>5</w:t>
      </w:r>
      <w:r w:rsidR="00246636" w:rsidRPr="0003407C">
        <w:rPr>
          <w:rFonts w:cs="Times New Roman"/>
          <w:szCs w:val="28"/>
        </w:rPr>
        <w:t xml:space="preserve"> годов в сумме </w:t>
      </w:r>
      <w:r w:rsidR="00246636">
        <w:rPr>
          <w:rFonts w:cs="Times New Roman"/>
          <w:szCs w:val="28"/>
        </w:rPr>
        <w:t>6 093,7</w:t>
      </w:r>
      <w:r w:rsidR="00246636" w:rsidRPr="0003407C">
        <w:rPr>
          <w:rFonts w:cs="Times New Roman"/>
          <w:szCs w:val="28"/>
        </w:rPr>
        <w:t xml:space="preserve"> тыс. рублей ежегодно.</w:t>
      </w:r>
    </w:p>
    <w:p w:rsidR="00246636" w:rsidRDefault="00246636" w:rsidP="00246636">
      <w:pPr>
        <w:autoSpaceDE w:val="0"/>
        <w:autoSpaceDN w:val="0"/>
        <w:adjustRightInd w:val="0"/>
        <w:ind w:firstLine="709"/>
        <w:jc w:val="both"/>
        <w:rPr>
          <w:rFonts w:cs="Times New Roman"/>
          <w:szCs w:val="28"/>
        </w:rPr>
      </w:pPr>
    </w:p>
    <w:p w:rsidR="0003407C" w:rsidRPr="0003407C" w:rsidRDefault="0003407C" w:rsidP="00246636">
      <w:pPr>
        <w:autoSpaceDE w:val="0"/>
        <w:autoSpaceDN w:val="0"/>
        <w:adjustRightInd w:val="0"/>
        <w:ind w:firstLine="709"/>
        <w:jc w:val="both"/>
        <w:rPr>
          <w:rFonts w:cs="Times New Roman"/>
          <w:b/>
          <w:bCs/>
          <w:szCs w:val="28"/>
        </w:rPr>
      </w:pPr>
      <w:r w:rsidRPr="0003407C">
        <w:rPr>
          <w:rFonts w:cs="Times New Roman"/>
          <w:b/>
          <w:bCs/>
          <w:szCs w:val="28"/>
        </w:rPr>
        <w:t>Статья 6. Изменение показателей сводной бюджетной росписи бюджета города</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Установить, что руководитель финансового управления администрации города вправе в ходе исполнения настоящего </w:t>
      </w:r>
      <w:r w:rsidR="005271D9">
        <w:rPr>
          <w:rFonts w:cs="Times New Roman"/>
          <w:szCs w:val="28"/>
        </w:rPr>
        <w:t>р</w:t>
      </w:r>
      <w:r w:rsidRPr="0003407C">
        <w:rPr>
          <w:rFonts w:cs="Times New Roman"/>
          <w:szCs w:val="28"/>
        </w:rPr>
        <w:t>ешения вносить изменения в сводную бюджетную роспись бюджета города на 202</w:t>
      </w:r>
      <w:r w:rsidR="005271D9">
        <w:rPr>
          <w:rFonts w:cs="Times New Roman"/>
          <w:szCs w:val="28"/>
        </w:rPr>
        <w:t>3</w:t>
      </w:r>
      <w:r w:rsidRPr="0003407C">
        <w:rPr>
          <w:rFonts w:cs="Times New Roman"/>
          <w:szCs w:val="28"/>
        </w:rPr>
        <w:t xml:space="preserve"> год и плановый период 202</w:t>
      </w:r>
      <w:r w:rsidR="005271D9">
        <w:rPr>
          <w:rFonts w:cs="Times New Roman"/>
          <w:szCs w:val="28"/>
        </w:rPr>
        <w:t>4</w:t>
      </w:r>
      <w:r w:rsidRPr="0003407C">
        <w:rPr>
          <w:rFonts w:cs="Times New Roman"/>
          <w:szCs w:val="28"/>
        </w:rPr>
        <w:t xml:space="preserve"> - 202</w:t>
      </w:r>
      <w:r w:rsidR="005271D9">
        <w:rPr>
          <w:rFonts w:cs="Times New Roman"/>
          <w:szCs w:val="28"/>
        </w:rPr>
        <w:t>5</w:t>
      </w:r>
      <w:r w:rsidRPr="0003407C">
        <w:rPr>
          <w:rFonts w:cs="Times New Roman"/>
          <w:szCs w:val="28"/>
        </w:rPr>
        <w:t xml:space="preserve"> годов без внесения изменений в настоящее </w:t>
      </w:r>
      <w:r w:rsidR="005271D9">
        <w:rPr>
          <w:rFonts w:cs="Times New Roman"/>
          <w:szCs w:val="28"/>
        </w:rPr>
        <w:t>р</w:t>
      </w:r>
      <w:r w:rsidRPr="0003407C">
        <w:rPr>
          <w:rFonts w:cs="Times New Roman"/>
          <w:szCs w:val="28"/>
        </w:rPr>
        <w:t>ешение:</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1) на сумму доходов, дополнительно полученных от безвозмездных поступлений от физических и юридических лиц, в том числе добровольных пожертвований;</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2)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муниципальными казенными учреждениями,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t>3</w:t>
      </w:r>
      <w:r w:rsidRPr="0003407C">
        <w:rPr>
          <w:rFonts w:cs="Times New Roman"/>
          <w:szCs w:val="28"/>
        </w:rPr>
        <w:t>)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муниципальными казенными учреждениями, по состоянию на 1 января 202</w:t>
      </w:r>
      <w:r w:rsidR="008435D6">
        <w:rPr>
          <w:rFonts w:cs="Times New Roman"/>
          <w:szCs w:val="28"/>
        </w:rPr>
        <w:t>3</w:t>
      </w:r>
      <w:r w:rsidRPr="0003407C">
        <w:rPr>
          <w:rFonts w:cs="Times New Roman"/>
          <w:szCs w:val="28"/>
        </w:rPr>
        <w:t xml:space="preserve"> года, которые направляются на финансирование расходов данных учреждений в соответствии с бюджетной сметой;</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t>4</w:t>
      </w:r>
      <w:r w:rsidRPr="0003407C">
        <w:rPr>
          <w:rFonts w:cs="Times New Roman"/>
          <w:szCs w:val="28"/>
        </w:rPr>
        <w:t>) на сумму остатков средств, полученных от безвозмездных поступлений от физических и юридических лиц, в том числе добровольных пожертвований по состоянию на 1 января 202</w:t>
      </w:r>
      <w:r w:rsidR="008435D6">
        <w:rPr>
          <w:rFonts w:cs="Times New Roman"/>
          <w:szCs w:val="28"/>
        </w:rPr>
        <w:t>3</w:t>
      </w:r>
      <w:r w:rsidRPr="0003407C">
        <w:rPr>
          <w:rFonts w:cs="Times New Roman"/>
          <w:szCs w:val="28"/>
        </w:rPr>
        <w:t xml:space="preserve"> года;</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t>5</w:t>
      </w:r>
      <w:r w:rsidRPr="0003407C">
        <w:rPr>
          <w:rFonts w:cs="Times New Roman"/>
          <w:szCs w:val="28"/>
        </w:rPr>
        <w:t>) в случае получения (возврата) из краевого бюджета не использованных по состоянию на 1 января 202</w:t>
      </w:r>
      <w:r w:rsidR="008435D6">
        <w:rPr>
          <w:rFonts w:cs="Times New Roman"/>
          <w:szCs w:val="28"/>
        </w:rPr>
        <w:t>3</w:t>
      </w:r>
      <w:r w:rsidRPr="0003407C">
        <w:rPr>
          <w:rFonts w:cs="Times New Roman"/>
          <w:szCs w:val="28"/>
        </w:rPr>
        <w:t xml:space="preserve"> года остатков межбюджетных трансфертов, полученных в форме субсидий, субвенций и иных межбюджетных трансфертов, имеющих целевое назначение, которые в соответствии с законом Красноярского края о краевом бюджете могут быть использованы в 202</w:t>
      </w:r>
      <w:r w:rsidR="008435D6">
        <w:rPr>
          <w:rFonts w:cs="Times New Roman"/>
          <w:szCs w:val="28"/>
        </w:rPr>
        <w:t>3</w:t>
      </w:r>
      <w:r w:rsidRPr="0003407C">
        <w:rPr>
          <w:rFonts w:cs="Times New Roman"/>
          <w:szCs w:val="28"/>
        </w:rPr>
        <w:t xml:space="preserve"> году на те же цели;</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lastRenderedPageBreak/>
        <w:t>6</w:t>
      </w:r>
      <w:r w:rsidR="0003407C" w:rsidRPr="0003407C">
        <w:rPr>
          <w:rFonts w:cs="Times New Roman"/>
          <w:szCs w:val="28"/>
        </w:rPr>
        <w:t>) в случаях образования, переименования, реорганизации, ликвидации органов местного самоуправления,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t>7</w:t>
      </w:r>
      <w:r w:rsidR="0003407C" w:rsidRPr="0003407C">
        <w:rPr>
          <w:rFonts w:cs="Times New Roman"/>
          <w:szCs w:val="28"/>
        </w:rPr>
        <w:t>)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t>8</w:t>
      </w:r>
      <w:r w:rsidR="0003407C" w:rsidRPr="0003407C">
        <w:rPr>
          <w:rFonts w:cs="Times New Roman"/>
          <w:szCs w:val="28"/>
        </w:rPr>
        <w:t>) в случае перераспределения бюджетных ассигнований в пределах общего объема расходов, предусмотренных муниципальному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t>9</w:t>
      </w:r>
      <w:r w:rsidR="0003407C" w:rsidRPr="0003407C">
        <w:rPr>
          <w:rFonts w:cs="Times New Roman"/>
          <w:szCs w:val="28"/>
        </w:rPr>
        <w:t>) в случаях изменения 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t>10</w:t>
      </w:r>
      <w:r w:rsidR="0003407C" w:rsidRPr="0003407C">
        <w:rPr>
          <w:rFonts w:cs="Times New Roman"/>
          <w:szCs w:val="28"/>
        </w:rPr>
        <w:t>)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 города муниципальным бюджетным или автономным учреждениям в виде субсидий на цели, не связанные с финансовым обеспечением выполнения муниципального задания;</w:t>
      </w:r>
    </w:p>
    <w:p w:rsidR="0003407C" w:rsidRPr="0003407C" w:rsidRDefault="00FC3420" w:rsidP="0003407C">
      <w:pPr>
        <w:autoSpaceDE w:val="0"/>
        <w:autoSpaceDN w:val="0"/>
        <w:adjustRightInd w:val="0"/>
        <w:spacing w:before="200"/>
        <w:ind w:firstLine="709"/>
        <w:jc w:val="both"/>
        <w:rPr>
          <w:rFonts w:cs="Times New Roman"/>
          <w:szCs w:val="28"/>
        </w:rPr>
      </w:pPr>
      <w:r>
        <w:rPr>
          <w:rFonts w:cs="Times New Roman"/>
          <w:szCs w:val="28"/>
        </w:rPr>
        <w:t>11</w:t>
      </w:r>
      <w:r w:rsidR="0003407C" w:rsidRPr="0003407C">
        <w:rPr>
          <w:rFonts w:cs="Times New Roman"/>
          <w:szCs w:val="28"/>
        </w:rPr>
        <w:t xml:space="preserve">)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 и законов Красноярского края и (или) нормативных правовых актов Президента Российской Федерации, Правительства Российской Федерации и Правительства Красноярского края, </w:t>
      </w:r>
      <w:r>
        <w:rPr>
          <w:rFonts w:cs="Times New Roman"/>
          <w:szCs w:val="28"/>
        </w:rPr>
        <w:t>и (или)</w:t>
      </w:r>
      <w:r w:rsidR="0003407C" w:rsidRPr="0003407C">
        <w:rPr>
          <w:rFonts w:cs="Times New Roman"/>
          <w:szCs w:val="28"/>
        </w:rPr>
        <w:t xml:space="preserve"> соглашений, заключенных с главными распорядителями средств краевого бюджета, и уведомлений главных распорядителей средств краевого бюджета, а также в случае сокращения (возврата при отсутствии потребности) указанных межбюджетных трансфертов;</w:t>
      </w:r>
    </w:p>
    <w:p w:rsidR="00FC3420" w:rsidRDefault="00FC3420" w:rsidP="00FC3420">
      <w:pPr>
        <w:autoSpaceDE w:val="0"/>
        <w:autoSpaceDN w:val="0"/>
        <w:adjustRightInd w:val="0"/>
        <w:spacing w:before="200"/>
        <w:ind w:firstLine="709"/>
        <w:jc w:val="both"/>
        <w:rPr>
          <w:rFonts w:cs="Times New Roman"/>
          <w:szCs w:val="28"/>
        </w:rPr>
      </w:pPr>
      <w:r>
        <w:rPr>
          <w:rFonts w:cs="Times New Roman"/>
          <w:szCs w:val="28"/>
        </w:rPr>
        <w:t>12</w:t>
      </w:r>
      <w:r w:rsidR="0003407C" w:rsidRPr="0003407C">
        <w:rPr>
          <w:rFonts w:cs="Times New Roman"/>
          <w:szCs w:val="28"/>
        </w:rPr>
        <w:t>) в случае уменьшения суммы средств межбюджетных трансфертов из краевого бюджета;</w:t>
      </w:r>
      <w:r w:rsidRPr="00FC3420">
        <w:rPr>
          <w:rFonts w:cs="Times New Roman"/>
          <w:szCs w:val="28"/>
        </w:rPr>
        <w:t xml:space="preserve"> </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lastRenderedPageBreak/>
        <w:t>13</w:t>
      </w:r>
      <w:r w:rsidRPr="0003407C">
        <w:rPr>
          <w:rFonts w:cs="Times New Roman"/>
          <w:szCs w:val="28"/>
        </w:rPr>
        <w:t>) в случае перераспределения между главными распорядителями средств бюджета города бюджетных ассигнований на осуществление расходов за счет межбюджетных трансфертов, передаваемых из краевого бюджета на осуществление отдельных целевых расходов на основании федеральных законов и законов Красноярского края и (или) нормативных правовых актов Президента Российской Федерации, Правительства Российской Федерации и Правительства Красноярского края, а также соглашений, заключенных с главными распорядителями средств краевого бюджета, в пределах объема соответствующих межбюджетных трансфертов;</w:t>
      </w:r>
    </w:p>
    <w:p w:rsidR="00FC3420" w:rsidRPr="0003407C" w:rsidRDefault="00FC3420" w:rsidP="00FC3420">
      <w:pPr>
        <w:autoSpaceDE w:val="0"/>
        <w:autoSpaceDN w:val="0"/>
        <w:adjustRightInd w:val="0"/>
        <w:spacing w:before="200"/>
        <w:ind w:firstLine="709"/>
        <w:jc w:val="both"/>
        <w:rPr>
          <w:rFonts w:cs="Times New Roman"/>
          <w:szCs w:val="28"/>
        </w:rPr>
      </w:pPr>
      <w:r w:rsidRPr="0003407C">
        <w:rPr>
          <w:rFonts w:cs="Times New Roman"/>
          <w:szCs w:val="28"/>
        </w:rPr>
        <w:t>1</w:t>
      </w:r>
      <w:r>
        <w:rPr>
          <w:rFonts w:cs="Times New Roman"/>
          <w:szCs w:val="28"/>
        </w:rPr>
        <w:t>4</w:t>
      </w:r>
      <w:r w:rsidRPr="0003407C">
        <w:rPr>
          <w:rFonts w:cs="Times New Roman"/>
          <w:szCs w:val="28"/>
        </w:rPr>
        <w:t>) в случае перераспределения бюджетных ассигнований, необходимых для исполнения расходных обязательств города Ачинска, софинансирование которых осуществляется из краевого бюджета, включая новые расходные обязательства.</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t>15</w:t>
      </w:r>
      <w:r w:rsidRPr="0003407C">
        <w:rPr>
          <w:rFonts w:cs="Times New Roman"/>
          <w:szCs w:val="28"/>
        </w:rPr>
        <w:t>) в пределах общего объема средств, предусмотренных настоящим Решением для финансирования мероприятий в рамках одной муниципальной программы города Ачинска, после внесения изменений в указанную программу в установленном порядке;</w:t>
      </w:r>
    </w:p>
    <w:p w:rsidR="00FC3420" w:rsidRPr="0003407C" w:rsidRDefault="00FC3420" w:rsidP="00FC3420">
      <w:pPr>
        <w:autoSpaceDE w:val="0"/>
        <w:autoSpaceDN w:val="0"/>
        <w:adjustRightInd w:val="0"/>
        <w:spacing w:before="200"/>
        <w:ind w:firstLine="709"/>
        <w:jc w:val="both"/>
        <w:rPr>
          <w:rFonts w:cs="Times New Roman"/>
          <w:szCs w:val="28"/>
        </w:rPr>
      </w:pPr>
      <w:r>
        <w:rPr>
          <w:rFonts w:cs="Times New Roman"/>
          <w:szCs w:val="28"/>
        </w:rPr>
        <w:t>16</w:t>
      </w:r>
      <w:r w:rsidRPr="0003407C">
        <w:rPr>
          <w:rFonts w:cs="Times New Roman"/>
          <w:szCs w:val="28"/>
        </w:rPr>
        <w:t>) в случае перераспределения бюджетных ассигнований на выплату и доставку пособий, компенсаций и иных социальных выплат гражданам, не отнесенных к публичным нормативным обязательствам, а также на доставку социальных выплат гражданам, отнесенных к публичным нормативным обязательствам, в пределах общего объема расходов, предусмотренных главному распорядителю средств бюджета города;</w:t>
      </w:r>
    </w:p>
    <w:p w:rsidR="00FC3420" w:rsidRPr="0003407C" w:rsidRDefault="00FC3420" w:rsidP="00FC3420">
      <w:pPr>
        <w:autoSpaceDE w:val="0"/>
        <w:autoSpaceDN w:val="0"/>
        <w:adjustRightInd w:val="0"/>
        <w:spacing w:before="200"/>
        <w:ind w:firstLine="709"/>
        <w:jc w:val="both"/>
        <w:rPr>
          <w:rFonts w:cs="Times New Roman"/>
          <w:szCs w:val="28"/>
        </w:rPr>
      </w:pPr>
      <w:r w:rsidRPr="0003407C">
        <w:rPr>
          <w:rFonts w:cs="Times New Roman"/>
          <w:szCs w:val="28"/>
        </w:rPr>
        <w:t>1</w:t>
      </w:r>
      <w:r>
        <w:rPr>
          <w:rFonts w:cs="Times New Roman"/>
          <w:szCs w:val="28"/>
        </w:rPr>
        <w:t>7</w:t>
      </w:r>
      <w:r w:rsidRPr="0003407C">
        <w:rPr>
          <w:rFonts w:cs="Times New Roman"/>
          <w:szCs w:val="28"/>
        </w:rPr>
        <w:t>) в случае исполнения исполнительных документов (за исключением судебных актов) и решений налоговых органов о взыскании налога, сбора, страховых взносов, пеней и штрафов, предусматривающих обращение взыскания на средства бюджета города, в пределах общего объема средств, предусмотренных главному распорядителю средств бюджета города;</w:t>
      </w:r>
    </w:p>
    <w:p w:rsidR="004C56EA" w:rsidRDefault="0003407C" w:rsidP="004C56EA">
      <w:pPr>
        <w:autoSpaceDE w:val="0"/>
        <w:autoSpaceDN w:val="0"/>
        <w:adjustRightInd w:val="0"/>
        <w:spacing w:before="200"/>
        <w:ind w:firstLine="709"/>
        <w:jc w:val="both"/>
        <w:rPr>
          <w:rFonts w:cs="Times New Roman"/>
        </w:rPr>
      </w:pPr>
      <w:r w:rsidRPr="0003407C">
        <w:rPr>
          <w:rFonts w:cs="Times New Roman"/>
          <w:szCs w:val="28"/>
        </w:rPr>
        <w:t>1</w:t>
      </w:r>
      <w:r w:rsidR="00FC3420">
        <w:rPr>
          <w:rFonts w:cs="Times New Roman"/>
          <w:szCs w:val="28"/>
        </w:rPr>
        <w:t>8</w:t>
      </w:r>
      <w:r w:rsidRPr="0003407C">
        <w:rPr>
          <w:rFonts w:cs="Times New Roman"/>
          <w:szCs w:val="28"/>
        </w:rPr>
        <w:t xml:space="preserve">) </w:t>
      </w:r>
      <w:r w:rsidR="004C56EA" w:rsidRPr="00426057">
        <w:rPr>
          <w:rFonts w:cs="Times New Roman"/>
        </w:rPr>
        <w:t>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r w:rsidR="004C56EA">
        <w:rPr>
          <w:rFonts w:cs="Times New Roman"/>
        </w:rPr>
        <w:t>;</w:t>
      </w:r>
    </w:p>
    <w:p w:rsidR="0003407C" w:rsidRDefault="004C56EA" w:rsidP="004C56EA">
      <w:pPr>
        <w:autoSpaceDE w:val="0"/>
        <w:autoSpaceDN w:val="0"/>
        <w:adjustRightInd w:val="0"/>
        <w:spacing w:before="200"/>
        <w:ind w:firstLine="709"/>
        <w:jc w:val="both"/>
        <w:rPr>
          <w:rFonts w:cs="Times New Roman"/>
          <w:szCs w:val="28"/>
        </w:rPr>
      </w:pPr>
      <w:r>
        <w:rPr>
          <w:rFonts w:cs="Times New Roman"/>
          <w:szCs w:val="28"/>
        </w:rPr>
        <w:t xml:space="preserve">19)  </w:t>
      </w:r>
      <w:r w:rsidR="0003407C" w:rsidRPr="0003407C">
        <w:rPr>
          <w:rFonts w:cs="Times New Roman"/>
          <w:szCs w:val="28"/>
        </w:rPr>
        <w:t>по главным распорядителям средств бюджета города, муниципальным казенным, бюджетным и автономным учреждениям с соответствующим увеличением ассигнований для финансирования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w:t>
      </w:r>
      <w:r>
        <w:rPr>
          <w:rFonts w:cs="Times New Roman"/>
          <w:szCs w:val="28"/>
        </w:rPr>
        <w:t>имального размера оплаты труда).</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 xml:space="preserve">Статья 7. Индексация размеров денежного вознаграждения депутатов, выборных должностных лиц органов местного самоуправления города, </w:t>
      </w:r>
      <w:r w:rsidRPr="0003407C">
        <w:rPr>
          <w:rFonts w:cs="Times New Roman"/>
          <w:b/>
          <w:bCs/>
          <w:szCs w:val="28"/>
        </w:rPr>
        <w:lastRenderedPageBreak/>
        <w:t>осуществляющих свои полномочия на постоянной основе, лиц, замещающих иные муниципальные должности, и окладов денежного содержания муниципальных служащих органов местного самоуправления города</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Размеры денежного вознаграждения депутатов, выборных должностных лиц органов местного самоуправления города, осуществляющих свои полномочия на постоянной основе, лиц, замещающих иные муниципальные должности, и размеры окладов денежного содержания муниципальных служащих органов местного самоуправления города, увеличиваются (индексируются):</w:t>
      </w:r>
    </w:p>
    <w:p w:rsidR="0003407C" w:rsidRPr="0003407C" w:rsidRDefault="0003407C" w:rsidP="00FF21D1">
      <w:pPr>
        <w:autoSpaceDE w:val="0"/>
        <w:autoSpaceDN w:val="0"/>
        <w:adjustRightInd w:val="0"/>
        <w:spacing w:before="200"/>
        <w:ind w:firstLine="709"/>
        <w:jc w:val="both"/>
        <w:rPr>
          <w:rFonts w:cs="Times New Roman"/>
          <w:szCs w:val="28"/>
        </w:rPr>
      </w:pPr>
      <w:r w:rsidRPr="0003407C">
        <w:rPr>
          <w:rFonts w:cs="Times New Roman"/>
          <w:szCs w:val="28"/>
        </w:rPr>
        <w:t>в 202</w:t>
      </w:r>
      <w:r w:rsidR="00FF21D1">
        <w:rPr>
          <w:rFonts w:cs="Times New Roman"/>
          <w:szCs w:val="28"/>
        </w:rPr>
        <w:t>3</w:t>
      </w:r>
      <w:r w:rsidRPr="0003407C">
        <w:rPr>
          <w:rFonts w:cs="Times New Roman"/>
          <w:szCs w:val="28"/>
        </w:rPr>
        <w:t xml:space="preserve"> году на </w:t>
      </w:r>
      <w:r w:rsidR="00FF21D1">
        <w:rPr>
          <w:rFonts w:cs="Times New Roman"/>
          <w:szCs w:val="28"/>
        </w:rPr>
        <w:t>5,5 процента с 1 октября</w:t>
      </w:r>
      <w:r w:rsidRPr="0003407C">
        <w:rPr>
          <w:rFonts w:cs="Times New Roman"/>
          <w:szCs w:val="28"/>
        </w:rPr>
        <w:t xml:space="preserve"> 202</w:t>
      </w:r>
      <w:r w:rsidR="00FF21D1">
        <w:rPr>
          <w:rFonts w:cs="Times New Roman"/>
          <w:szCs w:val="28"/>
        </w:rPr>
        <w:t>3</w:t>
      </w:r>
      <w:r w:rsidRPr="0003407C">
        <w:rPr>
          <w:rFonts w:cs="Times New Roman"/>
          <w:szCs w:val="28"/>
        </w:rPr>
        <w:t xml:space="preserve"> года;</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в плановом периоде 202</w:t>
      </w:r>
      <w:r w:rsidR="00FF21D1">
        <w:rPr>
          <w:rFonts w:cs="Times New Roman"/>
          <w:szCs w:val="28"/>
        </w:rPr>
        <w:t>4</w:t>
      </w:r>
      <w:r w:rsidRPr="0003407C">
        <w:rPr>
          <w:rFonts w:cs="Times New Roman"/>
          <w:szCs w:val="28"/>
        </w:rPr>
        <w:t xml:space="preserve"> - 202</w:t>
      </w:r>
      <w:r w:rsidR="00FF21D1">
        <w:rPr>
          <w:rFonts w:cs="Times New Roman"/>
          <w:szCs w:val="28"/>
        </w:rPr>
        <w:t>5</w:t>
      </w:r>
      <w:r w:rsidRPr="0003407C">
        <w:rPr>
          <w:rFonts w:cs="Times New Roman"/>
          <w:szCs w:val="28"/>
        </w:rPr>
        <w:t xml:space="preserve"> годов на коэффициент, равный 1.</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8. Индексация заработной платы работников муниципальных учреждений</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Заработная плата работников муниципальных учреждений, за исключением заработной платы отдельных категорий работников, увеличение оплаты труда которых осуществляется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увеличивается (индексируется):</w:t>
      </w:r>
    </w:p>
    <w:p w:rsidR="00FF21D1" w:rsidRPr="0003407C" w:rsidRDefault="0003407C" w:rsidP="00FF21D1">
      <w:pPr>
        <w:autoSpaceDE w:val="0"/>
        <w:autoSpaceDN w:val="0"/>
        <w:adjustRightInd w:val="0"/>
        <w:spacing w:before="200"/>
        <w:ind w:firstLine="709"/>
        <w:jc w:val="both"/>
        <w:rPr>
          <w:rFonts w:cs="Times New Roman"/>
          <w:szCs w:val="28"/>
        </w:rPr>
      </w:pPr>
      <w:r w:rsidRPr="0003407C">
        <w:rPr>
          <w:rFonts w:cs="Times New Roman"/>
          <w:szCs w:val="28"/>
        </w:rPr>
        <w:t>в</w:t>
      </w:r>
      <w:r w:rsidR="00FF21D1" w:rsidRPr="0003407C">
        <w:rPr>
          <w:rFonts w:cs="Times New Roman"/>
          <w:szCs w:val="28"/>
        </w:rPr>
        <w:t xml:space="preserve"> 202</w:t>
      </w:r>
      <w:r w:rsidR="00FF21D1">
        <w:rPr>
          <w:rFonts w:cs="Times New Roman"/>
          <w:szCs w:val="28"/>
        </w:rPr>
        <w:t>3</w:t>
      </w:r>
      <w:r w:rsidR="00FF21D1" w:rsidRPr="0003407C">
        <w:rPr>
          <w:rFonts w:cs="Times New Roman"/>
          <w:szCs w:val="28"/>
        </w:rPr>
        <w:t xml:space="preserve"> году на </w:t>
      </w:r>
      <w:r w:rsidR="00FF21D1">
        <w:rPr>
          <w:rFonts w:cs="Times New Roman"/>
          <w:szCs w:val="28"/>
        </w:rPr>
        <w:t>5,5 процента с 1 октября</w:t>
      </w:r>
      <w:r w:rsidR="00FF21D1" w:rsidRPr="0003407C">
        <w:rPr>
          <w:rFonts w:cs="Times New Roman"/>
          <w:szCs w:val="28"/>
        </w:rPr>
        <w:t xml:space="preserve"> 202</w:t>
      </w:r>
      <w:r w:rsidR="00FF21D1">
        <w:rPr>
          <w:rFonts w:cs="Times New Roman"/>
          <w:szCs w:val="28"/>
        </w:rPr>
        <w:t>3</w:t>
      </w:r>
      <w:r w:rsidR="00FF21D1" w:rsidRPr="0003407C">
        <w:rPr>
          <w:rFonts w:cs="Times New Roman"/>
          <w:szCs w:val="28"/>
        </w:rPr>
        <w:t xml:space="preserve"> года;</w:t>
      </w:r>
    </w:p>
    <w:p w:rsidR="00FF21D1" w:rsidRPr="0003407C" w:rsidRDefault="00FF21D1" w:rsidP="00FF21D1">
      <w:pPr>
        <w:autoSpaceDE w:val="0"/>
        <w:autoSpaceDN w:val="0"/>
        <w:adjustRightInd w:val="0"/>
        <w:spacing w:before="200"/>
        <w:ind w:firstLine="709"/>
        <w:jc w:val="both"/>
        <w:rPr>
          <w:rFonts w:cs="Times New Roman"/>
          <w:szCs w:val="28"/>
        </w:rPr>
      </w:pPr>
      <w:r w:rsidRPr="0003407C">
        <w:rPr>
          <w:rFonts w:cs="Times New Roman"/>
          <w:szCs w:val="28"/>
        </w:rPr>
        <w:t>в плановом периоде 202</w:t>
      </w:r>
      <w:r>
        <w:rPr>
          <w:rFonts w:cs="Times New Roman"/>
          <w:szCs w:val="28"/>
        </w:rPr>
        <w:t>4</w:t>
      </w:r>
      <w:r w:rsidRPr="0003407C">
        <w:rPr>
          <w:rFonts w:cs="Times New Roman"/>
          <w:szCs w:val="28"/>
        </w:rPr>
        <w:t xml:space="preserve"> - 202</w:t>
      </w:r>
      <w:r>
        <w:rPr>
          <w:rFonts w:cs="Times New Roman"/>
          <w:szCs w:val="28"/>
        </w:rPr>
        <w:t>5</w:t>
      </w:r>
      <w:r w:rsidRPr="0003407C">
        <w:rPr>
          <w:rFonts w:cs="Times New Roman"/>
          <w:szCs w:val="28"/>
        </w:rPr>
        <w:t xml:space="preserve"> годов на коэффициент, равный 1.</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 xml:space="preserve">Статья </w:t>
      </w:r>
      <w:r w:rsidR="00FF21D1">
        <w:rPr>
          <w:rFonts w:cs="Times New Roman"/>
          <w:b/>
          <w:bCs/>
          <w:szCs w:val="28"/>
        </w:rPr>
        <w:t>9</w:t>
      </w:r>
      <w:r w:rsidRPr="0003407C">
        <w:rPr>
          <w:rFonts w:cs="Times New Roman"/>
          <w:b/>
          <w:bCs/>
          <w:szCs w:val="28"/>
        </w:rPr>
        <w:t>. Особенности использования средств, получаемых муниципальными казенными учреждениями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Доходы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муниципальными казенными учреждениями, направляются в пределах сумм, фактически поступивших в доход бюджета города, на обеспечение их деятельности в соответствии с бюджетной сметой.</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1</w:t>
      </w:r>
      <w:r w:rsidR="00FF21D1">
        <w:rPr>
          <w:rFonts w:cs="Times New Roman"/>
          <w:b/>
          <w:bCs/>
          <w:szCs w:val="28"/>
        </w:rPr>
        <w:t>0</w:t>
      </w:r>
      <w:r w:rsidRPr="0003407C">
        <w:rPr>
          <w:rFonts w:cs="Times New Roman"/>
          <w:b/>
          <w:bCs/>
          <w:szCs w:val="28"/>
        </w:rPr>
        <w:t>. Особенности исполнения бюджета города в 202</w:t>
      </w:r>
      <w:r w:rsidR="00FF21D1">
        <w:rPr>
          <w:rFonts w:cs="Times New Roman"/>
          <w:b/>
          <w:bCs/>
          <w:szCs w:val="28"/>
        </w:rPr>
        <w:t>3</w:t>
      </w:r>
      <w:r w:rsidRPr="0003407C">
        <w:rPr>
          <w:rFonts w:cs="Times New Roman"/>
          <w:b/>
          <w:bCs/>
          <w:szCs w:val="28"/>
        </w:rPr>
        <w:t xml:space="preserve"> году</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1. Установить, что не использованные по состоянию на 1 января 202</w:t>
      </w:r>
      <w:r w:rsidR="00050A3F">
        <w:rPr>
          <w:rFonts w:cs="Times New Roman"/>
          <w:szCs w:val="28"/>
        </w:rPr>
        <w:t>3</w:t>
      </w:r>
      <w:r w:rsidRPr="0003407C">
        <w:rPr>
          <w:rFonts w:cs="Times New Roman"/>
          <w:szCs w:val="28"/>
        </w:rPr>
        <w:t xml:space="preserve"> года остатки межбюджетных трансфертов, предоставленных бюджету города из других бюджетов бюджетной системы Российской Федерации в форме субвенций, субсидий и иных межбюджетных трансфертов, имеющих целевое назначение, подлежат возврату в краевой бюджет в 202</w:t>
      </w:r>
      <w:r w:rsidR="00050A3F">
        <w:rPr>
          <w:rFonts w:cs="Times New Roman"/>
          <w:szCs w:val="28"/>
        </w:rPr>
        <w:t>3</w:t>
      </w:r>
      <w:r w:rsidRPr="0003407C">
        <w:rPr>
          <w:rFonts w:cs="Times New Roman"/>
          <w:szCs w:val="28"/>
        </w:rPr>
        <w:t xml:space="preserve"> году в сроки, установленные министерством финансов Красноярского края.</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2. Остатки средств бюджета города на 1 января 202</w:t>
      </w:r>
      <w:r w:rsidR="00050A3F">
        <w:rPr>
          <w:rFonts w:cs="Times New Roman"/>
          <w:szCs w:val="28"/>
        </w:rPr>
        <w:t>3</w:t>
      </w:r>
      <w:r w:rsidRPr="0003407C">
        <w:rPr>
          <w:rFonts w:cs="Times New Roman"/>
          <w:szCs w:val="28"/>
        </w:rPr>
        <w:t xml:space="preserve"> года в полном объеме, 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бюджета города в 202</w:t>
      </w:r>
      <w:r w:rsidR="00050A3F">
        <w:rPr>
          <w:rFonts w:cs="Times New Roman"/>
          <w:szCs w:val="28"/>
        </w:rPr>
        <w:t>3</w:t>
      </w:r>
      <w:r w:rsidRPr="0003407C">
        <w:rPr>
          <w:rFonts w:cs="Times New Roman"/>
          <w:szCs w:val="28"/>
        </w:rPr>
        <w:t xml:space="preserve"> году.</w:t>
      </w:r>
    </w:p>
    <w:p w:rsidR="0003407C" w:rsidRPr="0003407C" w:rsidRDefault="0003407C" w:rsidP="0003407C">
      <w:pPr>
        <w:autoSpaceDE w:val="0"/>
        <w:autoSpaceDN w:val="0"/>
        <w:adjustRightInd w:val="0"/>
        <w:spacing w:before="200"/>
        <w:ind w:firstLine="709"/>
        <w:jc w:val="both"/>
        <w:rPr>
          <w:rFonts w:cs="Times New Roman"/>
          <w:szCs w:val="28"/>
        </w:rPr>
      </w:pPr>
      <w:r w:rsidRPr="0003407C">
        <w:rPr>
          <w:rFonts w:cs="Times New Roman"/>
          <w:szCs w:val="28"/>
        </w:rPr>
        <w:t>3. Установить, что погашение кредиторской задолженности, сложившейся по принятым в предыдущие годы, фактически произведенным, но не оплаченным по состоянию на 1 января 202</w:t>
      </w:r>
      <w:r w:rsidR="00050A3F">
        <w:rPr>
          <w:rFonts w:cs="Times New Roman"/>
          <w:szCs w:val="28"/>
        </w:rPr>
        <w:t>3</w:t>
      </w:r>
      <w:r w:rsidRPr="0003407C">
        <w:rPr>
          <w:rFonts w:cs="Times New Roman"/>
          <w:szCs w:val="28"/>
        </w:rPr>
        <w:t xml:space="preserve"> года обязательствам, может производиться главными распорядителями средств бюджета города за счет утвержденных им бюджетных ассигнований на 202</w:t>
      </w:r>
      <w:r w:rsidR="00050A3F">
        <w:rPr>
          <w:rFonts w:cs="Times New Roman"/>
          <w:szCs w:val="28"/>
        </w:rPr>
        <w:t>3</w:t>
      </w:r>
      <w:r w:rsidRPr="0003407C">
        <w:rPr>
          <w:rFonts w:cs="Times New Roman"/>
          <w:szCs w:val="28"/>
        </w:rPr>
        <w:t xml:space="preserve"> год.</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1</w:t>
      </w:r>
      <w:r w:rsidR="00FF21D1">
        <w:rPr>
          <w:rFonts w:cs="Times New Roman"/>
          <w:b/>
          <w:bCs/>
          <w:szCs w:val="28"/>
        </w:rPr>
        <w:t>1</w:t>
      </w:r>
      <w:r w:rsidRPr="0003407C">
        <w:rPr>
          <w:rFonts w:cs="Times New Roman"/>
          <w:b/>
          <w:bCs/>
          <w:szCs w:val="28"/>
        </w:rPr>
        <w:t>. Безвозмездные поступления от других бюджетов бюджетной системы Российской Федерации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Утвердить к распределению на расходы бюджета города дотации на выравнивание бюджетной обеспеченности муниципальных районов (муниципальных округов, городских округов), на поддержку мер по обеспечению сбалансированности бюджетов муниципальных образований края, на частичную компенсацию расходов на оплату труда работников муниципальных учреждений, субсидии из краевого бюджета, субвенции из краевого бюджета и иные межбюджетные трансферты на 202</w:t>
      </w:r>
      <w:r w:rsidR="00050A3F">
        <w:rPr>
          <w:rFonts w:cs="Times New Roman"/>
          <w:szCs w:val="28"/>
        </w:rPr>
        <w:t>3</w:t>
      </w:r>
      <w:r w:rsidRPr="0003407C">
        <w:rPr>
          <w:rFonts w:cs="Times New Roman"/>
          <w:szCs w:val="28"/>
        </w:rPr>
        <w:t xml:space="preserve"> год в общей сумме </w:t>
      </w:r>
      <w:r w:rsidR="00050A3F">
        <w:rPr>
          <w:rFonts w:cs="Times New Roman"/>
          <w:szCs w:val="28"/>
        </w:rPr>
        <w:t>2 564 696,3</w:t>
      </w:r>
      <w:r w:rsidRPr="0003407C">
        <w:rPr>
          <w:rFonts w:cs="Times New Roman"/>
          <w:szCs w:val="28"/>
        </w:rPr>
        <w:t xml:space="preserve"> тыс. рублей, на 202</w:t>
      </w:r>
      <w:r w:rsidR="00050A3F">
        <w:rPr>
          <w:rFonts w:cs="Times New Roman"/>
          <w:szCs w:val="28"/>
        </w:rPr>
        <w:t>4</w:t>
      </w:r>
      <w:r w:rsidRPr="0003407C">
        <w:rPr>
          <w:rFonts w:cs="Times New Roman"/>
          <w:szCs w:val="28"/>
        </w:rPr>
        <w:t xml:space="preserve"> год в общей сумме </w:t>
      </w:r>
      <w:r w:rsidR="00050A3F">
        <w:rPr>
          <w:rFonts w:cs="Times New Roman"/>
          <w:szCs w:val="28"/>
        </w:rPr>
        <w:t>2 476 416,0</w:t>
      </w:r>
      <w:r w:rsidRPr="0003407C">
        <w:rPr>
          <w:rFonts w:cs="Times New Roman"/>
          <w:szCs w:val="28"/>
        </w:rPr>
        <w:t xml:space="preserve"> тыс. рублей, на 202</w:t>
      </w:r>
      <w:r w:rsidR="00050A3F">
        <w:rPr>
          <w:rFonts w:cs="Times New Roman"/>
          <w:szCs w:val="28"/>
        </w:rPr>
        <w:t>5</w:t>
      </w:r>
      <w:r w:rsidRPr="0003407C">
        <w:rPr>
          <w:rFonts w:cs="Times New Roman"/>
          <w:szCs w:val="28"/>
        </w:rPr>
        <w:t xml:space="preserve"> год в общей сумме </w:t>
      </w:r>
      <w:r w:rsidR="00050A3F">
        <w:rPr>
          <w:rFonts w:cs="Times New Roman"/>
          <w:szCs w:val="28"/>
        </w:rPr>
        <w:t>2 351 139,8</w:t>
      </w:r>
      <w:r w:rsidRPr="0003407C">
        <w:rPr>
          <w:rFonts w:cs="Times New Roman"/>
          <w:szCs w:val="28"/>
        </w:rPr>
        <w:t xml:space="preserve"> тыс. рублей согласно </w:t>
      </w:r>
      <w:hyperlink r:id="rId15" w:history="1">
        <w:r w:rsidRPr="0003407C">
          <w:rPr>
            <w:rFonts w:cs="Times New Roman"/>
            <w:szCs w:val="28"/>
          </w:rPr>
          <w:t>приложению 6</w:t>
        </w:r>
      </w:hyperlink>
      <w:r w:rsidRPr="0003407C">
        <w:rPr>
          <w:rFonts w:cs="Times New Roman"/>
          <w:szCs w:val="28"/>
        </w:rPr>
        <w:t xml:space="preserve"> к настоящему </w:t>
      </w:r>
      <w:r w:rsidR="00050A3F">
        <w:rPr>
          <w:rFonts w:cs="Times New Roman"/>
          <w:szCs w:val="28"/>
        </w:rPr>
        <w:t>р</w:t>
      </w:r>
      <w:r w:rsidRPr="0003407C">
        <w:rPr>
          <w:rFonts w:cs="Times New Roman"/>
          <w:szCs w:val="28"/>
        </w:rPr>
        <w:t>ешению.</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03407C">
        <w:rPr>
          <w:rFonts w:cs="Times New Roman"/>
          <w:b/>
          <w:bCs/>
          <w:szCs w:val="28"/>
        </w:rPr>
        <w:t>Статья 1</w:t>
      </w:r>
      <w:r w:rsidR="00FF21D1">
        <w:rPr>
          <w:rFonts w:cs="Times New Roman"/>
          <w:b/>
          <w:bCs/>
          <w:szCs w:val="28"/>
        </w:rPr>
        <w:t>2</w:t>
      </w:r>
      <w:r w:rsidRPr="0003407C">
        <w:rPr>
          <w:rFonts w:cs="Times New Roman"/>
          <w:b/>
          <w:bCs/>
          <w:szCs w:val="28"/>
        </w:rPr>
        <w:t>. Капитальные вложения в объекты муниципальной собственности</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Утвердить объем капитальных вложений в объекты муниципальной собственности в соответствии с </w:t>
      </w:r>
      <w:hyperlink r:id="rId16" w:history="1">
        <w:r w:rsidRPr="0003407C">
          <w:rPr>
            <w:rFonts w:cs="Times New Roman"/>
            <w:szCs w:val="28"/>
          </w:rPr>
          <w:t>перечнем</w:t>
        </w:r>
      </w:hyperlink>
      <w:r w:rsidRPr="0003407C">
        <w:rPr>
          <w:rFonts w:cs="Times New Roman"/>
          <w:szCs w:val="28"/>
        </w:rPr>
        <w:t xml:space="preserve"> строек и объектов согласно приложению 7 к настоящему </w:t>
      </w:r>
      <w:r w:rsidR="00050A3F">
        <w:rPr>
          <w:rFonts w:cs="Times New Roman"/>
          <w:szCs w:val="28"/>
        </w:rPr>
        <w:t>р</w:t>
      </w:r>
      <w:r w:rsidRPr="0003407C">
        <w:rPr>
          <w:rFonts w:cs="Times New Roman"/>
          <w:szCs w:val="28"/>
        </w:rPr>
        <w:t>ешению.</w:t>
      </w:r>
    </w:p>
    <w:p w:rsidR="0003407C" w:rsidRPr="0003407C" w:rsidRDefault="0003407C" w:rsidP="0003407C">
      <w:pPr>
        <w:autoSpaceDE w:val="0"/>
        <w:autoSpaceDN w:val="0"/>
        <w:adjustRightInd w:val="0"/>
        <w:ind w:firstLine="709"/>
        <w:jc w:val="both"/>
        <w:rPr>
          <w:rFonts w:cs="Times New Roman"/>
          <w:szCs w:val="28"/>
        </w:rPr>
      </w:pPr>
    </w:p>
    <w:p w:rsidR="0003407C" w:rsidRPr="00DF0AFB" w:rsidRDefault="0003407C" w:rsidP="0003407C">
      <w:pPr>
        <w:autoSpaceDE w:val="0"/>
        <w:autoSpaceDN w:val="0"/>
        <w:adjustRightInd w:val="0"/>
        <w:ind w:firstLine="709"/>
        <w:jc w:val="both"/>
        <w:outlineLvl w:val="1"/>
        <w:rPr>
          <w:rFonts w:cs="Times New Roman"/>
          <w:b/>
          <w:bCs/>
          <w:szCs w:val="28"/>
        </w:rPr>
      </w:pPr>
      <w:r w:rsidRPr="00DF0AFB">
        <w:rPr>
          <w:rFonts w:cs="Times New Roman"/>
          <w:b/>
          <w:bCs/>
          <w:szCs w:val="28"/>
        </w:rPr>
        <w:t>Статья 1</w:t>
      </w:r>
      <w:r w:rsidR="00FF21D1" w:rsidRPr="00DF0AFB">
        <w:rPr>
          <w:rFonts w:cs="Times New Roman"/>
          <w:b/>
          <w:bCs/>
          <w:szCs w:val="28"/>
        </w:rPr>
        <w:t>3</w:t>
      </w:r>
      <w:r w:rsidRPr="00DF0AFB">
        <w:rPr>
          <w:rFonts w:cs="Times New Roman"/>
          <w:b/>
          <w:bCs/>
          <w:szCs w:val="28"/>
        </w:rPr>
        <w:t>. Муниципальный дорожный фонд города Ачинска</w:t>
      </w:r>
    </w:p>
    <w:p w:rsidR="0003407C" w:rsidRPr="00DF0AFB" w:rsidRDefault="0003407C" w:rsidP="0003407C">
      <w:pPr>
        <w:autoSpaceDE w:val="0"/>
        <w:autoSpaceDN w:val="0"/>
        <w:adjustRightInd w:val="0"/>
        <w:ind w:firstLine="709"/>
        <w:jc w:val="both"/>
        <w:rPr>
          <w:rFonts w:cs="Times New Roman"/>
          <w:szCs w:val="28"/>
        </w:rPr>
      </w:pPr>
    </w:p>
    <w:p w:rsidR="0003407C" w:rsidRDefault="0003407C" w:rsidP="0003407C">
      <w:pPr>
        <w:autoSpaceDE w:val="0"/>
        <w:autoSpaceDN w:val="0"/>
        <w:adjustRightInd w:val="0"/>
        <w:ind w:firstLine="709"/>
        <w:jc w:val="both"/>
        <w:rPr>
          <w:rFonts w:cs="Times New Roman"/>
          <w:szCs w:val="28"/>
        </w:rPr>
      </w:pPr>
      <w:r w:rsidRPr="00DF0AFB">
        <w:rPr>
          <w:rFonts w:cs="Times New Roman"/>
          <w:szCs w:val="28"/>
        </w:rPr>
        <w:t>Утвердить объем бюджетных ассигнований муниципального дорожного фонда города Ачинска на 202</w:t>
      </w:r>
      <w:r w:rsidR="00050A3F" w:rsidRPr="00DF0AFB">
        <w:rPr>
          <w:rFonts w:cs="Times New Roman"/>
          <w:szCs w:val="28"/>
        </w:rPr>
        <w:t>3</w:t>
      </w:r>
      <w:r w:rsidRPr="00DF0AFB">
        <w:rPr>
          <w:rFonts w:cs="Times New Roman"/>
          <w:szCs w:val="28"/>
        </w:rPr>
        <w:t xml:space="preserve"> год в сумме </w:t>
      </w:r>
      <w:r w:rsidR="00DF0AFB" w:rsidRPr="00DF0AFB">
        <w:rPr>
          <w:rFonts w:cs="Times New Roman"/>
          <w:szCs w:val="28"/>
        </w:rPr>
        <w:t>56 050,0</w:t>
      </w:r>
      <w:r w:rsidRPr="00DF0AFB">
        <w:rPr>
          <w:rFonts w:cs="Times New Roman"/>
          <w:szCs w:val="28"/>
        </w:rPr>
        <w:t xml:space="preserve"> тыс. рублей, на 202</w:t>
      </w:r>
      <w:r w:rsidR="00050A3F" w:rsidRPr="00DF0AFB">
        <w:rPr>
          <w:rFonts w:cs="Times New Roman"/>
          <w:szCs w:val="28"/>
        </w:rPr>
        <w:t>4</w:t>
      </w:r>
      <w:r w:rsidRPr="00DF0AFB">
        <w:rPr>
          <w:rFonts w:cs="Times New Roman"/>
          <w:szCs w:val="28"/>
        </w:rPr>
        <w:t xml:space="preserve"> год в сумме </w:t>
      </w:r>
      <w:r w:rsidR="00DF0AFB" w:rsidRPr="00DF0AFB">
        <w:rPr>
          <w:rFonts w:cs="Times New Roman"/>
          <w:szCs w:val="28"/>
        </w:rPr>
        <w:t>59 283,0</w:t>
      </w:r>
      <w:r w:rsidR="00050A3F" w:rsidRPr="00DF0AFB">
        <w:rPr>
          <w:rFonts w:cs="Times New Roman"/>
          <w:szCs w:val="28"/>
        </w:rPr>
        <w:t xml:space="preserve"> </w:t>
      </w:r>
      <w:r w:rsidRPr="00DF0AFB">
        <w:rPr>
          <w:rFonts w:cs="Times New Roman"/>
          <w:szCs w:val="28"/>
        </w:rPr>
        <w:t xml:space="preserve"> тыс. рублей, на 202</w:t>
      </w:r>
      <w:r w:rsidR="00050A3F" w:rsidRPr="00DF0AFB">
        <w:rPr>
          <w:rFonts w:cs="Times New Roman"/>
          <w:szCs w:val="28"/>
        </w:rPr>
        <w:t>5</w:t>
      </w:r>
      <w:r w:rsidRPr="00DF0AFB">
        <w:rPr>
          <w:rFonts w:cs="Times New Roman"/>
          <w:szCs w:val="28"/>
        </w:rPr>
        <w:t xml:space="preserve"> год в сумме </w:t>
      </w:r>
      <w:r w:rsidR="00DF0AFB" w:rsidRPr="00DF0AFB">
        <w:rPr>
          <w:rFonts w:cs="Times New Roman"/>
          <w:szCs w:val="28"/>
        </w:rPr>
        <w:t xml:space="preserve">62 756,2 </w:t>
      </w:r>
      <w:r w:rsidRPr="00DF0AFB">
        <w:rPr>
          <w:rFonts w:cs="Times New Roman"/>
          <w:szCs w:val="28"/>
        </w:rPr>
        <w:t>тыс. рублей.</w:t>
      </w:r>
    </w:p>
    <w:p w:rsidR="001B44F8" w:rsidRPr="00DF0AFB" w:rsidRDefault="001B44F8" w:rsidP="0003407C">
      <w:pPr>
        <w:autoSpaceDE w:val="0"/>
        <w:autoSpaceDN w:val="0"/>
        <w:adjustRightInd w:val="0"/>
        <w:ind w:firstLine="709"/>
        <w:jc w:val="both"/>
        <w:rPr>
          <w:rFonts w:cs="Times New Roman"/>
          <w:szCs w:val="28"/>
        </w:rPr>
      </w:pPr>
    </w:p>
    <w:p w:rsidR="00377BCC" w:rsidRPr="00377BCC" w:rsidRDefault="00377BCC" w:rsidP="00377BCC">
      <w:pPr>
        <w:autoSpaceDE w:val="0"/>
        <w:autoSpaceDN w:val="0"/>
        <w:adjustRightInd w:val="0"/>
        <w:ind w:firstLine="709"/>
        <w:jc w:val="both"/>
        <w:outlineLvl w:val="1"/>
        <w:rPr>
          <w:rFonts w:cs="Times New Roman"/>
          <w:b/>
          <w:bCs/>
          <w:szCs w:val="28"/>
        </w:rPr>
      </w:pPr>
      <w:r w:rsidRPr="00377BCC">
        <w:rPr>
          <w:rFonts w:cs="Times New Roman"/>
          <w:b/>
          <w:bCs/>
          <w:szCs w:val="28"/>
        </w:rPr>
        <w:t>Статья 1</w:t>
      </w:r>
      <w:r w:rsidR="00221336">
        <w:rPr>
          <w:rFonts w:cs="Times New Roman"/>
          <w:b/>
          <w:bCs/>
          <w:szCs w:val="28"/>
        </w:rPr>
        <w:t>4</w:t>
      </w:r>
      <w:r w:rsidRPr="00377BCC">
        <w:rPr>
          <w:rFonts w:cs="Times New Roman"/>
          <w:b/>
          <w:bCs/>
          <w:szCs w:val="28"/>
        </w:rPr>
        <w:t>.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некоммерческим организациям, не являющимся казенными учреждениями</w:t>
      </w:r>
    </w:p>
    <w:p w:rsidR="0003407C" w:rsidRPr="00EC26A8" w:rsidRDefault="0003407C" w:rsidP="0003407C">
      <w:pPr>
        <w:autoSpaceDE w:val="0"/>
        <w:autoSpaceDN w:val="0"/>
        <w:adjustRightInd w:val="0"/>
        <w:ind w:firstLine="709"/>
        <w:jc w:val="both"/>
        <w:rPr>
          <w:rFonts w:cs="Times New Roman"/>
          <w:szCs w:val="28"/>
          <w:highlight w:val="yellow"/>
        </w:rPr>
      </w:pPr>
    </w:p>
    <w:p w:rsidR="00377BCC" w:rsidRPr="00377BCC" w:rsidRDefault="00377BCC" w:rsidP="00377BCC">
      <w:pPr>
        <w:tabs>
          <w:tab w:val="left" w:pos="-2127"/>
          <w:tab w:val="num" w:pos="1276"/>
        </w:tabs>
        <w:ind w:firstLine="709"/>
        <w:jc w:val="both"/>
        <w:rPr>
          <w:szCs w:val="28"/>
        </w:rPr>
      </w:pPr>
      <w:bookmarkStart w:id="2" w:name="Par117"/>
      <w:bookmarkEnd w:id="2"/>
      <w:r w:rsidRPr="004570C9">
        <w:rPr>
          <w:szCs w:val="28"/>
        </w:rPr>
        <w:t>1.</w:t>
      </w:r>
      <w:r w:rsidRPr="000E0AF0">
        <w:rPr>
          <w:szCs w:val="28"/>
        </w:rPr>
        <w:t> </w:t>
      </w:r>
      <w:r w:rsidRPr="004570C9">
        <w:rPr>
          <w:szCs w:val="28"/>
        </w:rPr>
        <w:t xml:space="preserve">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w:t>
      </w:r>
      <w:r w:rsidRPr="00377BCC">
        <w:rPr>
          <w:szCs w:val="28"/>
        </w:rPr>
        <w:t xml:space="preserve">производителям товаров, работ, услуг, некоммерческим организациям, не являющимся казенными учреждениями, предусмотренные настоящим решением, предоставляются в порядке, установленном </w:t>
      </w:r>
      <w:r w:rsidRPr="00377BCC">
        <w:rPr>
          <w:rFonts w:cs="Times New Roman"/>
          <w:szCs w:val="28"/>
        </w:rPr>
        <w:t>правовым актом администрации города</w:t>
      </w:r>
      <w:r w:rsidRPr="00377BCC">
        <w:rPr>
          <w:szCs w:val="28"/>
        </w:rPr>
        <w:t>.</w:t>
      </w:r>
    </w:p>
    <w:p w:rsidR="0003407C" w:rsidRPr="00377BC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outlineLvl w:val="1"/>
        <w:rPr>
          <w:rFonts w:cs="Times New Roman"/>
          <w:b/>
          <w:bCs/>
          <w:szCs w:val="28"/>
        </w:rPr>
      </w:pPr>
      <w:r w:rsidRPr="00377BCC">
        <w:rPr>
          <w:rFonts w:cs="Times New Roman"/>
          <w:b/>
          <w:bCs/>
          <w:szCs w:val="28"/>
        </w:rPr>
        <w:t xml:space="preserve">Статья </w:t>
      </w:r>
      <w:r w:rsidR="00377BCC">
        <w:rPr>
          <w:rFonts w:cs="Times New Roman"/>
          <w:b/>
          <w:bCs/>
          <w:szCs w:val="28"/>
        </w:rPr>
        <w:t>1</w:t>
      </w:r>
      <w:r w:rsidR="00221336">
        <w:rPr>
          <w:rFonts w:cs="Times New Roman"/>
          <w:b/>
          <w:bCs/>
          <w:szCs w:val="28"/>
        </w:rPr>
        <w:t>5</w:t>
      </w:r>
      <w:r w:rsidRPr="00377BCC">
        <w:rPr>
          <w:rFonts w:cs="Times New Roman"/>
          <w:b/>
          <w:bCs/>
          <w:szCs w:val="28"/>
        </w:rPr>
        <w:t>. Резервный фонд администрации города Ачинска</w:t>
      </w:r>
    </w:p>
    <w:p w:rsidR="0003407C" w:rsidRPr="0003407C" w:rsidRDefault="0003407C"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r w:rsidRPr="0003407C">
        <w:rPr>
          <w:rFonts w:cs="Times New Roman"/>
          <w:szCs w:val="28"/>
        </w:rPr>
        <w:t>1. Установить, что в расходной части бюджета города предусматривается резервный фонд администрации города Ачинска (далее по тексту - резервный фонд) на 202</w:t>
      </w:r>
      <w:r w:rsidR="00EC26A8">
        <w:rPr>
          <w:rFonts w:cs="Times New Roman"/>
          <w:szCs w:val="28"/>
        </w:rPr>
        <w:t>3</w:t>
      </w:r>
      <w:r w:rsidRPr="0003407C">
        <w:rPr>
          <w:rFonts w:cs="Times New Roman"/>
          <w:szCs w:val="28"/>
        </w:rPr>
        <w:t xml:space="preserve"> год и плановый период 202</w:t>
      </w:r>
      <w:r w:rsidR="00EC26A8">
        <w:rPr>
          <w:rFonts w:cs="Times New Roman"/>
          <w:szCs w:val="28"/>
        </w:rPr>
        <w:t>4</w:t>
      </w:r>
      <w:r w:rsidRPr="0003407C">
        <w:rPr>
          <w:rFonts w:cs="Times New Roman"/>
          <w:szCs w:val="28"/>
        </w:rPr>
        <w:t xml:space="preserve"> - 202</w:t>
      </w:r>
      <w:r w:rsidR="00EC26A8">
        <w:rPr>
          <w:rFonts w:cs="Times New Roman"/>
          <w:szCs w:val="28"/>
        </w:rPr>
        <w:t>5</w:t>
      </w:r>
      <w:r w:rsidRPr="0003407C">
        <w:rPr>
          <w:rFonts w:cs="Times New Roman"/>
          <w:szCs w:val="28"/>
        </w:rPr>
        <w:t xml:space="preserve"> годов в сумме</w:t>
      </w:r>
      <w:r w:rsidR="002905F5">
        <w:rPr>
          <w:rFonts w:cs="Times New Roman"/>
          <w:szCs w:val="28"/>
        </w:rPr>
        <w:t xml:space="preserve"> 3 167,4</w:t>
      </w:r>
      <w:r w:rsidRPr="0003407C">
        <w:rPr>
          <w:rFonts w:cs="Times New Roman"/>
          <w:szCs w:val="28"/>
        </w:rPr>
        <w:t xml:space="preserve"> тыс. рублей ежегодно.</w:t>
      </w:r>
    </w:p>
    <w:p w:rsidR="0003407C" w:rsidRPr="00DC5D59" w:rsidRDefault="0003407C" w:rsidP="0003407C">
      <w:pPr>
        <w:autoSpaceDE w:val="0"/>
        <w:autoSpaceDN w:val="0"/>
        <w:adjustRightInd w:val="0"/>
        <w:spacing w:before="200"/>
        <w:ind w:firstLine="709"/>
        <w:jc w:val="both"/>
        <w:rPr>
          <w:rFonts w:cs="Times New Roman"/>
          <w:szCs w:val="28"/>
        </w:rPr>
      </w:pPr>
      <w:r w:rsidRPr="00DC5D59">
        <w:rPr>
          <w:rFonts w:cs="Times New Roman"/>
          <w:szCs w:val="28"/>
        </w:rPr>
        <w:t>2. Расходование средств резервного фонда осуществляется в порядке и на условиях, определяемых правовым актом администрации города.</w:t>
      </w:r>
    </w:p>
    <w:p w:rsidR="0003407C" w:rsidRPr="00DC5D59" w:rsidRDefault="0003407C" w:rsidP="0003407C">
      <w:pPr>
        <w:autoSpaceDE w:val="0"/>
        <w:autoSpaceDN w:val="0"/>
        <w:adjustRightInd w:val="0"/>
        <w:ind w:firstLine="709"/>
        <w:jc w:val="both"/>
        <w:rPr>
          <w:rFonts w:cs="Times New Roman"/>
          <w:szCs w:val="28"/>
        </w:rPr>
      </w:pPr>
    </w:p>
    <w:p w:rsidR="0003407C" w:rsidRPr="00DC5D59" w:rsidRDefault="0003407C" w:rsidP="0003407C">
      <w:pPr>
        <w:autoSpaceDE w:val="0"/>
        <w:autoSpaceDN w:val="0"/>
        <w:adjustRightInd w:val="0"/>
        <w:ind w:firstLine="709"/>
        <w:jc w:val="both"/>
        <w:outlineLvl w:val="1"/>
        <w:rPr>
          <w:rFonts w:cs="Times New Roman"/>
          <w:b/>
          <w:bCs/>
          <w:szCs w:val="28"/>
        </w:rPr>
      </w:pPr>
      <w:r w:rsidRPr="00DC5D59">
        <w:rPr>
          <w:rFonts w:cs="Times New Roman"/>
          <w:b/>
          <w:bCs/>
          <w:szCs w:val="28"/>
        </w:rPr>
        <w:t xml:space="preserve">Статья </w:t>
      </w:r>
      <w:r w:rsidR="00221336">
        <w:rPr>
          <w:rFonts w:cs="Times New Roman"/>
          <w:b/>
          <w:bCs/>
          <w:szCs w:val="28"/>
        </w:rPr>
        <w:t>16</w:t>
      </w:r>
      <w:r w:rsidRPr="00DC5D59">
        <w:rPr>
          <w:rFonts w:cs="Times New Roman"/>
          <w:b/>
          <w:bCs/>
          <w:szCs w:val="28"/>
        </w:rPr>
        <w:t xml:space="preserve">. </w:t>
      </w:r>
      <w:r w:rsidR="00E01BC5">
        <w:rPr>
          <w:rFonts w:cs="Times New Roman"/>
          <w:b/>
          <w:bCs/>
          <w:szCs w:val="28"/>
        </w:rPr>
        <w:t>М</w:t>
      </w:r>
      <w:r w:rsidRPr="00DC5D59">
        <w:rPr>
          <w:rFonts w:cs="Times New Roman"/>
          <w:b/>
          <w:bCs/>
          <w:szCs w:val="28"/>
        </w:rPr>
        <w:t>униципальны</w:t>
      </w:r>
      <w:r w:rsidR="00E01BC5">
        <w:rPr>
          <w:rFonts w:cs="Times New Roman"/>
          <w:b/>
          <w:bCs/>
          <w:szCs w:val="28"/>
        </w:rPr>
        <w:t>е</w:t>
      </w:r>
      <w:r w:rsidRPr="00DC5D59">
        <w:rPr>
          <w:rFonts w:cs="Times New Roman"/>
          <w:b/>
          <w:bCs/>
          <w:szCs w:val="28"/>
        </w:rPr>
        <w:t xml:space="preserve"> внутренни</w:t>
      </w:r>
      <w:r w:rsidR="00E01BC5">
        <w:rPr>
          <w:rFonts w:cs="Times New Roman"/>
          <w:b/>
          <w:bCs/>
          <w:szCs w:val="28"/>
        </w:rPr>
        <w:t>е</w:t>
      </w:r>
      <w:r w:rsidRPr="00DC5D59">
        <w:rPr>
          <w:rFonts w:cs="Times New Roman"/>
          <w:b/>
          <w:bCs/>
          <w:szCs w:val="28"/>
        </w:rPr>
        <w:t xml:space="preserve"> заимствовани</w:t>
      </w:r>
      <w:r w:rsidR="00E01BC5">
        <w:rPr>
          <w:rFonts w:cs="Times New Roman"/>
          <w:b/>
          <w:bCs/>
          <w:szCs w:val="28"/>
        </w:rPr>
        <w:t>я</w:t>
      </w:r>
      <w:r w:rsidRPr="00DC5D59">
        <w:rPr>
          <w:rFonts w:cs="Times New Roman"/>
          <w:b/>
          <w:bCs/>
          <w:szCs w:val="28"/>
        </w:rPr>
        <w:t xml:space="preserve"> города Ачинска</w:t>
      </w:r>
    </w:p>
    <w:p w:rsidR="0003407C" w:rsidRPr="00DC5D59" w:rsidRDefault="0003407C" w:rsidP="0003407C">
      <w:pPr>
        <w:autoSpaceDE w:val="0"/>
        <w:autoSpaceDN w:val="0"/>
        <w:adjustRightInd w:val="0"/>
        <w:ind w:firstLine="709"/>
        <w:jc w:val="both"/>
        <w:rPr>
          <w:rFonts w:cs="Times New Roman"/>
          <w:szCs w:val="28"/>
        </w:rPr>
      </w:pPr>
    </w:p>
    <w:p w:rsidR="0003407C" w:rsidRPr="00DC5D59" w:rsidRDefault="0003407C" w:rsidP="0003407C">
      <w:pPr>
        <w:autoSpaceDE w:val="0"/>
        <w:autoSpaceDN w:val="0"/>
        <w:adjustRightInd w:val="0"/>
        <w:ind w:firstLine="709"/>
        <w:jc w:val="both"/>
        <w:rPr>
          <w:rFonts w:cs="Times New Roman"/>
          <w:szCs w:val="28"/>
        </w:rPr>
      </w:pPr>
      <w:r w:rsidRPr="00DC5D59">
        <w:rPr>
          <w:rFonts w:cs="Times New Roman"/>
          <w:szCs w:val="28"/>
        </w:rPr>
        <w:t xml:space="preserve">1. Утвердить </w:t>
      </w:r>
      <w:hyperlink r:id="rId17" w:history="1">
        <w:r w:rsidRPr="00DC5D59">
          <w:rPr>
            <w:rFonts w:cs="Times New Roman"/>
            <w:szCs w:val="28"/>
          </w:rPr>
          <w:t>программу</w:t>
        </w:r>
      </w:hyperlink>
      <w:r w:rsidRPr="00DC5D59">
        <w:rPr>
          <w:rFonts w:cs="Times New Roman"/>
          <w:szCs w:val="28"/>
        </w:rPr>
        <w:t xml:space="preserve"> муниципальных внутренних заимствований города Ачинска на 202</w:t>
      </w:r>
      <w:r w:rsidR="00EC26A8" w:rsidRPr="00DC5D59">
        <w:rPr>
          <w:rFonts w:cs="Times New Roman"/>
          <w:szCs w:val="28"/>
        </w:rPr>
        <w:t>3</w:t>
      </w:r>
      <w:r w:rsidRPr="00DC5D59">
        <w:rPr>
          <w:rFonts w:cs="Times New Roman"/>
          <w:szCs w:val="28"/>
        </w:rPr>
        <w:t xml:space="preserve"> год и плановый период 202</w:t>
      </w:r>
      <w:r w:rsidR="00EC26A8" w:rsidRPr="00DC5D59">
        <w:rPr>
          <w:rFonts w:cs="Times New Roman"/>
          <w:szCs w:val="28"/>
        </w:rPr>
        <w:t>4 - 2025</w:t>
      </w:r>
      <w:r w:rsidRPr="00DC5D59">
        <w:rPr>
          <w:rFonts w:cs="Times New Roman"/>
          <w:szCs w:val="28"/>
        </w:rPr>
        <w:t xml:space="preserve"> годов согласно приложению 8 к настоящему </w:t>
      </w:r>
      <w:r w:rsidR="00EC26A8" w:rsidRPr="00DC5D59">
        <w:rPr>
          <w:rFonts w:cs="Times New Roman"/>
          <w:szCs w:val="28"/>
        </w:rPr>
        <w:t>р</w:t>
      </w:r>
      <w:r w:rsidRPr="00DC5D59">
        <w:rPr>
          <w:rFonts w:cs="Times New Roman"/>
          <w:szCs w:val="28"/>
        </w:rPr>
        <w:t>ешению.</w:t>
      </w:r>
    </w:p>
    <w:p w:rsidR="0003407C" w:rsidRPr="00DC5D59" w:rsidRDefault="0003407C" w:rsidP="0003407C">
      <w:pPr>
        <w:autoSpaceDE w:val="0"/>
        <w:autoSpaceDN w:val="0"/>
        <w:adjustRightInd w:val="0"/>
        <w:spacing w:before="200"/>
        <w:ind w:firstLine="709"/>
        <w:jc w:val="both"/>
        <w:rPr>
          <w:rFonts w:cs="Times New Roman"/>
          <w:szCs w:val="28"/>
        </w:rPr>
      </w:pPr>
      <w:r w:rsidRPr="00DC5D59">
        <w:rPr>
          <w:rFonts w:cs="Times New Roman"/>
          <w:szCs w:val="28"/>
        </w:rPr>
        <w:t xml:space="preserve">2. Финансовое управление администрации города Ачинска от имени муниципального образования город Ачинск вправе привлекать кредиты кредитных организаций в целях </w:t>
      </w:r>
      <w:r w:rsidR="00DC5D59" w:rsidRPr="00DC5D59">
        <w:rPr>
          <w:rFonts w:cs="Times New Roman"/>
          <w:szCs w:val="28"/>
        </w:rPr>
        <w:t>финансирования</w:t>
      </w:r>
      <w:r w:rsidRPr="00DC5D59">
        <w:rPr>
          <w:rFonts w:cs="Times New Roman"/>
          <w:szCs w:val="28"/>
        </w:rPr>
        <w:t xml:space="preserve"> дефицита бюджета города, погашения муниципальных долговых обязательств города и покрытия временных кассовых разрывов в пределах сумм, установленных программой муниципальных внутренних заимствований города Ачинска на 202</w:t>
      </w:r>
      <w:r w:rsidR="00EC26A8" w:rsidRPr="00DC5D59">
        <w:rPr>
          <w:rFonts w:cs="Times New Roman"/>
          <w:szCs w:val="28"/>
        </w:rPr>
        <w:t>3</w:t>
      </w:r>
      <w:r w:rsidRPr="00DC5D59">
        <w:rPr>
          <w:rFonts w:cs="Times New Roman"/>
          <w:szCs w:val="28"/>
        </w:rPr>
        <w:t xml:space="preserve"> год и плановый период 202</w:t>
      </w:r>
      <w:r w:rsidR="00EC26A8" w:rsidRPr="00DC5D59">
        <w:rPr>
          <w:rFonts w:cs="Times New Roman"/>
          <w:szCs w:val="28"/>
        </w:rPr>
        <w:t>4</w:t>
      </w:r>
      <w:r w:rsidRPr="00DC5D59">
        <w:rPr>
          <w:rFonts w:cs="Times New Roman"/>
          <w:szCs w:val="28"/>
        </w:rPr>
        <w:t xml:space="preserve"> - 202</w:t>
      </w:r>
      <w:r w:rsidR="00EC26A8" w:rsidRPr="00DC5D59">
        <w:rPr>
          <w:rFonts w:cs="Times New Roman"/>
          <w:szCs w:val="28"/>
        </w:rPr>
        <w:t>5</w:t>
      </w:r>
      <w:r w:rsidRPr="00DC5D59">
        <w:rPr>
          <w:rFonts w:cs="Times New Roman"/>
          <w:szCs w:val="28"/>
        </w:rPr>
        <w:t xml:space="preserve"> годов.</w:t>
      </w:r>
    </w:p>
    <w:p w:rsidR="0003407C" w:rsidRPr="00DC5D59" w:rsidRDefault="0003407C" w:rsidP="0003407C">
      <w:pPr>
        <w:autoSpaceDE w:val="0"/>
        <w:autoSpaceDN w:val="0"/>
        <w:adjustRightInd w:val="0"/>
        <w:spacing w:before="200"/>
        <w:ind w:firstLine="709"/>
        <w:jc w:val="both"/>
        <w:rPr>
          <w:rFonts w:cs="Times New Roman"/>
          <w:szCs w:val="28"/>
        </w:rPr>
      </w:pPr>
      <w:r w:rsidRPr="00DC5D59">
        <w:rPr>
          <w:rFonts w:cs="Times New Roman"/>
          <w:szCs w:val="28"/>
        </w:rPr>
        <w:t>Плата за пользование кредитами кредитных организаций определяется в соответствии с действующим законодательством.</w:t>
      </w:r>
    </w:p>
    <w:p w:rsidR="0003407C" w:rsidRPr="00DC5D59" w:rsidRDefault="0003407C" w:rsidP="0003407C">
      <w:pPr>
        <w:autoSpaceDE w:val="0"/>
        <w:autoSpaceDN w:val="0"/>
        <w:adjustRightInd w:val="0"/>
        <w:spacing w:before="200"/>
        <w:ind w:firstLine="709"/>
        <w:jc w:val="both"/>
        <w:rPr>
          <w:rFonts w:cs="Times New Roman"/>
          <w:szCs w:val="28"/>
        </w:rPr>
      </w:pPr>
      <w:r w:rsidRPr="00DC5D59">
        <w:rPr>
          <w:rFonts w:cs="Times New Roman"/>
          <w:szCs w:val="28"/>
        </w:rPr>
        <w:t xml:space="preserve">3. Администрация города от имени муниципального образования город Ачинск вправе привлекать бюджетные кредиты из краевого бюджета в целях </w:t>
      </w:r>
      <w:r w:rsidR="00DC5D59" w:rsidRPr="00DC5D59">
        <w:rPr>
          <w:rFonts w:cs="Times New Roman"/>
          <w:szCs w:val="28"/>
        </w:rPr>
        <w:t>финансирования</w:t>
      </w:r>
      <w:r w:rsidRPr="00DC5D59">
        <w:rPr>
          <w:rFonts w:cs="Times New Roman"/>
          <w:szCs w:val="28"/>
        </w:rPr>
        <w:t xml:space="preserve"> дефицита бюджета города, погашения муниципальных долговых обязательств города и </w:t>
      </w:r>
      <w:r w:rsidR="00DC5D59" w:rsidRPr="00DC5D59">
        <w:rPr>
          <w:rFonts w:cs="Times New Roman"/>
          <w:szCs w:val="28"/>
        </w:rPr>
        <w:t xml:space="preserve">финансирования </w:t>
      </w:r>
      <w:r w:rsidRPr="00DC5D59">
        <w:rPr>
          <w:rFonts w:cs="Times New Roman"/>
          <w:szCs w:val="28"/>
        </w:rPr>
        <w:t>временных кассовых разрывов в пределах сумм, установленных программой муниципальных внутренних заимствований города Ачинска на 202</w:t>
      </w:r>
      <w:r w:rsidR="00EC26A8" w:rsidRPr="00DC5D59">
        <w:rPr>
          <w:rFonts w:cs="Times New Roman"/>
          <w:szCs w:val="28"/>
        </w:rPr>
        <w:t>3</w:t>
      </w:r>
      <w:r w:rsidRPr="00DC5D59">
        <w:rPr>
          <w:rFonts w:cs="Times New Roman"/>
          <w:szCs w:val="28"/>
        </w:rPr>
        <w:t xml:space="preserve"> год и плановый период 202</w:t>
      </w:r>
      <w:r w:rsidR="00EC26A8" w:rsidRPr="00DC5D59">
        <w:rPr>
          <w:rFonts w:cs="Times New Roman"/>
          <w:szCs w:val="28"/>
        </w:rPr>
        <w:t>4</w:t>
      </w:r>
      <w:r w:rsidRPr="00DC5D59">
        <w:rPr>
          <w:rFonts w:cs="Times New Roman"/>
          <w:szCs w:val="28"/>
        </w:rPr>
        <w:t xml:space="preserve"> - 202</w:t>
      </w:r>
      <w:r w:rsidR="00EC26A8" w:rsidRPr="00DC5D59">
        <w:rPr>
          <w:rFonts w:cs="Times New Roman"/>
          <w:szCs w:val="28"/>
        </w:rPr>
        <w:t>5</w:t>
      </w:r>
      <w:r w:rsidRPr="00DC5D59">
        <w:rPr>
          <w:rFonts w:cs="Times New Roman"/>
          <w:szCs w:val="28"/>
        </w:rPr>
        <w:t xml:space="preserve"> годов.</w:t>
      </w:r>
    </w:p>
    <w:p w:rsidR="0003407C" w:rsidRPr="00DC5D59" w:rsidRDefault="0003407C" w:rsidP="0003407C">
      <w:pPr>
        <w:autoSpaceDE w:val="0"/>
        <w:autoSpaceDN w:val="0"/>
        <w:adjustRightInd w:val="0"/>
        <w:spacing w:before="200"/>
        <w:ind w:firstLine="709"/>
        <w:jc w:val="both"/>
        <w:rPr>
          <w:rFonts w:cs="Times New Roman"/>
          <w:szCs w:val="28"/>
        </w:rPr>
      </w:pPr>
      <w:r w:rsidRPr="00DC5D59">
        <w:rPr>
          <w:rFonts w:cs="Times New Roman"/>
          <w:szCs w:val="28"/>
        </w:rPr>
        <w:t>Условия предоставления бюджетных кредитов из краевого бюджета, порядок их предоставления, возврата устанавливается Правительством Красноярского края. Размеры оплаты процентов за пользование бюджетными кредитами краевого бюджета устанавливаются Законом Красноярского края о краевом бюджете.</w:t>
      </w:r>
    </w:p>
    <w:p w:rsidR="0003407C" w:rsidRPr="00DC5D59" w:rsidRDefault="0003407C" w:rsidP="0003407C">
      <w:pPr>
        <w:autoSpaceDE w:val="0"/>
        <w:autoSpaceDN w:val="0"/>
        <w:adjustRightInd w:val="0"/>
        <w:spacing w:before="200"/>
        <w:ind w:firstLine="709"/>
        <w:jc w:val="both"/>
        <w:rPr>
          <w:rFonts w:cs="Times New Roman"/>
          <w:szCs w:val="28"/>
        </w:rPr>
      </w:pPr>
      <w:bookmarkStart w:id="3" w:name="Par192"/>
      <w:bookmarkEnd w:id="3"/>
      <w:r w:rsidRPr="00DC5D59">
        <w:rPr>
          <w:rFonts w:cs="Times New Roman"/>
          <w:szCs w:val="28"/>
        </w:rPr>
        <w:t>4. Администрация города от имени муниципального образования вправе привлекать в 202</w:t>
      </w:r>
      <w:r w:rsidR="00EC26A8" w:rsidRPr="00DC5D59">
        <w:rPr>
          <w:rFonts w:cs="Times New Roman"/>
          <w:szCs w:val="28"/>
        </w:rPr>
        <w:t>3</w:t>
      </w:r>
      <w:r w:rsidRPr="00DC5D59">
        <w:rPr>
          <w:rFonts w:cs="Times New Roman"/>
          <w:szCs w:val="28"/>
        </w:rPr>
        <w:t xml:space="preserve"> году бюджетные кредиты на пополнение остатка средств на едином счете бюджета города, предоставляемые Российской Федерацией за счет временно свободных средств единого счета федерального бюджета, в пределах суммы, установленной программой муниципальных внутренних заимствований города Ачинска на 202</w:t>
      </w:r>
      <w:r w:rsidR="00EC26A8" w:rsidRPr="00DC5D59">
        <w:rPr>
          <w:rFonts w:cs="Times New Roman"/>
          <w:szCs w:val="28"/>
        </w:rPr>
        <w:t>3</w:t>
      </w:r>
      <w:r w:rsidRPr="00DC5D59">
        <w:rPr>
          <w:rFonts w:cs="Times New Roman"/>
          <w:szCs w:val="28"/>
        </w:rPr>
        <w:t xml:space="preserve"> год и плановый период 202</w:t>
      </w:r>
      <w:r w:rsidR="00EC26A8" w:rsidRPr="00DC5D59">
        <w:rPr>
          <w:rFonts w:cs="Times New Roman"/>
          <w:szCs w:val="28"/>
        </w:rPr>
        <w:t>4</w:t>
      </w:r>
      <w:r w:rsidRPr="00DC5D59">
        <w:rPr>
          <w:rFonts w:cs="Times New Roman"/>
          <w:szCs w:val="28"/>
        </w:rPr>
        <w:t xml:space="preserve"> - 202</w:t>
      </w:r>
      <w:r w:rsidR="00EC26A8" w:rsidRPr="00DC5D59">
        <w:rPr>
          <w:rFonts w:cs="Times New Roman"/>
          <w:szCs w:val="28"/>
        </w:rPr>
        <w:t>5</w:t>
      </w:r>
      <w:r w:rsidRPr="00DC5D59">
        <w:rPr>
          <w:rFonts w:cs="Times New Roman"/>
          <w:szCs w:val="28"/>
        </w:rPr>
        <w:t xml:space="preserve"> годов.</w:t>
      </w:r>
    </w:p>
    <w:p w:rsidR="0003407C" w:rsidRPr="0003407C" w:rsidRDefault="0003407C" w:rsidP="0003407C">
      <w:pPr>
        <w:autoSpaceDE w:val="0"/>
        <w:autoSpaceDN w:val="0"/>
        <w:adjustRightInd w:val="0"/>
        <w:spacing w:before="200"/>
        <w:ind w:firstLine="709"/>
        <w:jc w:val="both"/>
        <w:rPr>
          <w:rFonts w:cs="Times New Roman"/>
          <w:szCs w:val="28"/>
        </w:rPr>
      </w:pPr>
      <w:r w:rsidRPr="000F4AD6">
        <w:rPr>
          <w:rFonts w:cs="Times New Roman"/>
          <w:szCs w:val="28"/>
        </w:rPr>
        <w:t>Программой муниципальных внутренних заимствований города Ачинска на 202</w:t>
      </w:r>
      <w:r w:rsidR="00EC26A8" w:rsidRPr="000F4AD6">
        <w:rPr>
          <w:rFonts w:cs="Times New Roman"/>
          <w:szCs w:val="28"/>
        </w:rPr>
        <w:t>3</w:t>
      </w:r>
      <w:r w:rsidRPr="000F4AD6">
        <w:rPr>
          <w:rFonts w:cs="Times New Roman"/>
          <w:szCs w:val="28"/>
        </w:rPr>
        <w:t xml:space="preserve"> год и плановый период 202</w:t>
      </w:r>
      <w:r w:rsidR="00EC26A8" w:rsidRPr="000F4AD6">
        <w:rPr>
          <w:rFonts w:cs="Times New Roman"/>
          <w:szCs w:val="28"/>
        </w:rPr>
        <w:t>4</w:t>
      </w:r>
      <w:r w:rsidRPr="000F4AD6">
        <w:rPr>
          <w:rFonts w:cs="Times New Roman"/>
          <w:szCs w:val="28"/>
        </w:rPr>
        <w:t xml:space="preserve"> - 202</w:t>
      </w:r>
      <w:r w:rsidR="00EC26A8" w:rsidRPr="000F4AD6">
        <w:rPr>
          <w:rFonts w:cs="Times New Roman"/>
          <w:szCs w:val="28"/>
        </w:rPr>
        <w:t>5</w:t>
      </w:r>
      <w:r w:rsidRPr="000F4AD6">
        <w:rPr>
          <w:rFonts w:cs="Times New Roman"/>
          <w:szCs w:val="28"/>
        </w:rPr>
        <w:t xml:space="preserve"> годов установлен предельный размер суммы привлечения бюджетных кредитов, указанных в </w:t>
      </w:r>
      <w:hyperlink w:anchor="Par192" w:history="1">
        <w:r w:rsidRPr="000F4AD6">
          <w:rPr>
            <w:rFonts w:cs="Times New Roman"/>
            <w:szCs w:val="28"/>
          </w:rPr>
          <w:t>абзаце первом</w:t>
        </w:r>
      </w:hyperlink>
      <w:r w:rsidRPr="000F4AD6">
        <w:rPr>
          <w:rFonts w:cs="Times New Roman"/>
          <w:szCs w:val="28"/>
        </w:rPr>
        <w:t xml:space="preserve"> настоящего пункта, который не может превышать одной двенадцатой утвержденного настоящим </w:t>
      </w:r>
      <w:r w:rsidR="000F4AD6" w:rsidRPr="000F4AD6">
        <w:rPr>
          <w:rFonts w:cs="Times New Roman"/>
          <w:szCs w:val="28"/>
        </w:rPr>
        <w:t>р</w:t>
      </w:r>
      <w:r w:rsidRPr="000F4AD6">
        <w:rPr>
          <w:rFonts w:cs="Times New Roman"/>
          <w:szCs w:val="28"/>
        </w:rPr>
        <w:t>ешением объема доходов бюджета города на соответствующий финансовый год, за исключением субсидий, субвенций и иных межбюджетных трансфертов, имеющих целевое назначение.</w:t>
      </w:r>
    </w:p>
    <w:p w:rsidR="0003407C" w:rsidRPr="0003407C" w:rsidRDefault="0003407C" w:rsidP="0003407C">
      <w:pPr>
        <w:autoSpaceDE w:val="0"/>
        <w:autoSpaceDN w:val="0"/>
        <w:adjustRightInd w:val="0"/>
        <w:ind w:firstLine="709"/>
        <w:jc w:val="both"/>
        <w:rPr>
          <w:rFonts w:cs="Times New Roman"/>
          <w:szCs w:val="28"/>
        </w:rPr>
      </w:pPr>
    </w:p>
    <w:p w:rsidR="0003407C" w:rsidRPr="00E01BC5" w:rsidRDefault="0003407C" w:rsidP="0003407C">
      <w:pPr>
        <w:autoSpaceDE w:val="0"/>
        <w:autoSpaceDN w:val="0"/>
        <w:adjustRightInd w:val="0"/>
        <w:ind w:firstLine="709"/>
        <w:jc w:val="both"/>
        <w:outlineLvl w:val="1"/>
        <w:rPr>
          <w:rFonts w:cs="Times New Roman"/>
          <w:b/>
          <w:bCs/>
          <w:szCs w:val="28"/>
        </w:rPr>
      </w:pPr>
      <w:r w:rsidRPr="00E01BC5">
        <w:rPr>
          <w:rFonts w:cs="Times New Roman"/>
          <w:b/>
          <w:bCs/>
          <w:szCs w:val="28"/>
        </w:rPr>
        <w:t xml:space="preserve">Статья </w:t>
      </w:r>
      <w:r w:rsidR="00377BCC" w:rsidRPr="00E01BC5">
        <w:rPr>
          <w:rFonts w:cs="Times New Roman"/>
          <w:b/>
          <w:bCs/>
          <w:szCs w:val="28"/>
        </w:rPr>
        <w:t>1</w:t>
      </w:r>
      <w:r w:rsidR="00221336">
        <w:rPr>
          <w:rFonts w:cs="Times New Roman"/>
          <w:b/>
          <w:bCs/>
          <w:szCs w:val="28"/>
        </w:rPr>
        <w:t>7</w:t>
      </w:r>
      <w:r w:rsidRPr="00E01BC5">
        <w:rPr>
          <w:rFonts w:cs="Times New Roman"/>
          <w:b/>
          <w:bCs/>
          <w:szCs w:val="28"/>
        </w:rPr>
        <w:t>. Муниципальный внутренний долг города Ачинска</w:t>
      </w:r>
    </w:p>
    <w:p w:rsidR="0003407C" w:rsidRPr="00E01BC5" w:rsidRDefault="0003407C" w:rsidP="0003407C">
      <w:pPr>
        <w:autoSpaceDE w:val="0"/>
        <w:autoSpaceDN w:val="0"/>
        <w:adjustRightInd w:val="0"/>
        <w:ind w:firstLine="709"/>
        <w:jc w:val="both"/>
        <w:rPr>
          <w:rFonts w:cs="Times New Roman"/>
          <w:szCs w:val="28"/>
        </w:rPr>
      </w:pPr>
    </w:p>
    <w:p w:rsidR="0003407C" w:rsidRPr="00E01BC5" w:rsidRDefault="0003407C" w:rsidP="0003407C">
      <w:pPr>
        <w:autoSpaceDE w:val="0"/>
        <w:autoSpaceDN w:val="0"/>
        <w:adjustRightInd w:val="0"/>
        <w:ind w:firstLine="709"/>
        <w:jc w:val="both"/>
        <w:rPr>
          <w:rFonts w:cs="Times New Roman"/>
          <w:szCs w:val="28"/>
        </w:rPr>
      </w:pPr>
      <w:r w:rsidRPr="00E01BC5">
        <w:rPr>
          <w:rFonts w:cs="Times New Roman"/>
          <w:szCs w:val="28"/>
        </w:rPr>
        <w:t>1. Установить верхний предел муниципального внутреннего долга города Ачинска:</w:t>
      </w:r>
    </w:p>
    <w:p w:rsidR="0003407C" w:rsidRPr="00E01BC5" w:rsidRDefault="0003407C" w:rsidP="0003407C">
      <w:pPr>
        <w:autoSpaceDE w:val="0"/>
        <w:autoSpaceDN w:val="0"/>
        <w:adjustRightInd w:val="0"/>
        <w:spacing w:before="200"/>
        <w:ind w:firstLine="709"/>
        <w:jc w:val="both"/>
        <w:rPr>
          <w:rFonts w:cs="Times New Roman"/>
          <w:szCs w:val="28"/>
        </w:rPr>
      </w:pPr>
      <w:r w:rsidRPr="00E01BC5">
        <w:rPr>
          <w:rFonts w:cs="Times New Roman"/>
          <w:szCs w:val="28"/>
        </w:rPr>
        <w:t>на 1 января 202</w:t>
      </w:r>
      <w:r w:rsidR="00EC26A8" w:rsidRPr="00E01BC5">
        <w:rPr>
          <w:rFonts w:cs="Times New Roman"/>
          <w:szCs w:val="28"/>
        </w:rPr>
        <w:t>4</w:t>
      </w:r>
      <w:r w:rsidRPr="00E01BC5">
        <w:rPr>
          <w:rFonts w:cs="Times New Roman"/>
          <w:szCs w:val="28"/>
        </w:rPr>
        <w:t xml:space="preserve"> года по долговым обязательствам города Ачинска в сумме </w:t>
      </w:r>
      <w:r w:rsidR="00E01BC5" w:rsidRPr="00E01BC5">
        <w:rPr>
          <w:rFonts w:cs="Times New Roman"/>
          <w:szCs w:val="28"/>
        </w:rPr>
        <w:t xml:space="preserve">216 896 </w:t>
      </w:r>
      <w:r w:rsidRPr="00E01BC5">
        <w:rPr>
          <w:rFonts w:cs="Times New Roman"/>
          <w:szCs w:val="28"/>
        </w:rPr>
        <w:t>тыс. рублей, в том числе по муниципальным гарантиям 0 тыс. рублей;</w:t>
      </w:r>
    </w:p>
    <w:p w:rsidR="0003407C" w:rsidRPr="00E01BC5" w:rsidRDefault="0003407C" w:rsidP="0003407C">
      <w:pPr>
        <w:autoSpaceDE w:val="0"/>
        <w:autoSpaceDN w:val="0"/>
        <w:adjustRightInd w:val="0"/>
        <w:spacing w:before="200"/>
        <w:ind w:firstLine="709"/>
        <w:jc w:val="both"/>
        <w:rPr>
          <w:rFonts w:cs="Times New Roman"/>
          <w:szCs w:val="28"/>
        </w:rPr>
      </w:pPr>
      <w:r w:rsidRPr="00E01BC5">
        <w:rPr>
          <w:rFonts w:cs="Times New Roman"/>
          <w:szCs w:val="28"/>
        </w:rPr>
        <w:t>на 1 января 202</w:t>
      </w:r>
      <w:r w:rsidR="00EC26A8" w:rsidRPr="00E01BC5">
        <w:rPr>
          <w:rFonts w:cs="Times New Roman"/>
          <w:szCs w:val="28"/>
        </w:rPr>
        <w:t>5</w:t>
      </w:r>
      <w:r w:rsidRPr="00E01BC5">
        <w:rPr>
          <w:rFonts w:cs="Times New Roman"/>
          <w:szCs w:val="28"/>
        </w:rPr>
        <w:t xml:space="preserve"> года по долговым обязательствам города Ачинска в сумме </w:t>
      </w:r>
      <w:r w:rsidR="00E01BC5" w:rsidRPr="00E01BC5">
        <w:rPr>
          <w:rFonts w:cs="Times New Roman"/>
          <w:szCs w:val="28"/>
        </w:rPr>
        <w:t xml:space="preserve">216 896 </w:t>
      </w:r>
      <w:r w:rsidRPr="00E01BC5">
        <w:rPr>
          <w:rFonts w:cs="Times New Roman"/>
          <w:szCs w:val="28"/>
        </w:rPr>
        <w:t>тыс. рублей, в том числе по муниципальным гарантиям 0 тыс. рублей;</w:t>
      </w:r>
    </w:p>
    <w:p w:rsidR="0003407C" w:rsidRPr="0003407C" w:rsidRDefault="0003407C" w:rsidP="0003407C">
      <w:pPr>
        <w:autoSpaceDE w:val="0"/>
        <w:autoSpaceDN w:val="0"/>
        <w:adjustRightInd w:val="0"/>
        <w:spacing w:before="200"/>
        <w:ind w:firstLine="709"/>
        <w:jc w:val="both"/>
        <w:rPr>
          <w:rFonts w:cs="Times New Roman"/>
          <w:szCs w:val="28"/>
        </w:rPr>
      </w:pPr>
      <w:r w:rsidRPr="00E01BC5">
        <w:rPr>
          <w:rFonts w:cs="Times New Roman"/>
          <w:szCs w:val="28"/>
        </w:rPr>
        <w:t>на 1 января 202</w:t>
      </w:r>
      <w:r w:rsidR="00EC26A8" w:rsidRPr="00E01BC5">
        <w:rPr>
          <w:rFonts w:cs="Times New Roman"/>
          <w:szCs w:val="28"/>
        </w:rPr>
        <w:t>6</w:t>
      </w:r>
      <w:r w:rsidRPr="00E01BC5">
        <w:rPr>
          <w:rFonts w:cs="Times New Roman"/>
          <w:szCs w:val="28"/>
        </w:rPr>
        <w:t xml:space="preserve"> года по долговым обязательствам города Ачинска в сумме </w:t>
      </w:r>
      <w:r w:rsidR="00E01BC5" w:rsidRPr="00E01BC5">
        <w:rPr>
          <w:rFonts w:cs="Times New Roman"/>
          <w:szCs w:val="28"/>
        </w:rPr>
        <w:t xml:space="preserve">216 896 </w:t>
      </w:r>
      <w:r w:rsidRPr="00E01BC5">
        <w:rPr>
          <w:rFonts w:cs="Times New Roman"/>
          <w:szCs w:val="28"/>
        </w:rPr>
        <w:t>тыс. рублей, в том числе по муниципальным гарантиям 0 тыс. рублей.</w:t>
      </w:r>
    </w:p>
    <w:p w:rsidR="0003407C" w:rsidRPr="0003407C" w:rsidRDefault="002905F5" w:rsidP="0003407C">
      <w:pPr>
        <w:autoSpaceDE w:val="0"/>
        <w:autoSpaceDN w:val="0"/>
        <w:adjustRightInd w:val="0"/>
        <w:spacing w:before="200"/>
        <w:ind w:firstLine="709"/>
        <w:jc w:val="both"/>
        <w:rPr>
          <w:rFonts w:cs="Times New Roman"/>
          <w:szCs w:val="28"/>
        </w:rPr>
      </w:pPr>
      <w:r>
        <w:rPr>
          <w:rFonts w:cs="Times New Roman"/>
          <w:szCs w:val="28"/>
        </w:rPr>
        <w:t>2</w:t>
      </w:r>
      <w:r w:rsidR="0003407C" w:rsidRPr="0003407C">
        <w:rPr>
          <w:rFonts w:cs="Times New Roman"/>
          <w:szCs w:val="28"/>
        </w:rPr>
        <w:t>. Муниципальные гарантии в 202</w:t>
      </w:r>
      <w:r w:rsidR="00EC26A8">
        <w:rPr>
          <w:rFonts w:cs="Times New Roman"/>
          <w:szCs w:val="28"/>
        </w:rPr>
        <w:t>3</w:t>
      </w:r>
      <w:r w:rsidR="0003407C" w:rsidRPr="0003407C">
        <w:rPr>
          <w:rFonts w:cs="Times New Roman"/>
          <w:szCs w:val="28"/>
        </w:rPr>
        <w:t xml:space="preserve"> году и плановом периоде 202</w:t>
      </w:r>
      <w:r w:rsidR="00EC26A8">
        <w:rPr>
          <w:rFonts w:cs="Times New Roman"/>
          <w:szCs w:val="28"/>
        </w:rPr>
        <w:t>4</w:t>
      </w:r>
      <w:r w:rsidR="0003407C" w:rsidRPr="0003407C">
        <w:rPr>
          <w:rFonts w:cs="Times New Roman"/>
          <w:szCs w:val="28"/>
        </w:rPr>
        <w:t xml:space="preserve"> - 202</w:t>
      </w:r>
      <w:r w:rsidR="00EC26A8">
        <w:rPr>
          <w:rFonts w:cs="Times New Roman"/>
          <w:szCs w:val="28"/>
        </w:rPr>
        <w:t>5</w:t>
      </w:r>
      <w:r w:rsidR="0003407C" w:rsidRPr="0003407C">
        <w:rPr>
          <w:rFonts w:cs="Times New Roman"/>
          <w:szCs w:val="28"/>
        </w:rPr>
        <w:t xml:space="preserve"> годов не предоставляются. Бюджетные ассигнования на исполнение муниципальных гарантий в 202</w:t>
      </w:r>
      <w:r w:rsidR="00EC26A8">
        <w:rPr>
          <w:rFonts w:cs="Times New Roman"/>
          <w:szCs w:val="28"/>
        </w:rPr>
        <w:t>3</w:t>
      </w:r>
      <w:r w:rsidR="0003407C" w:rsidRPr="0003407C">
        <w:rPr>
          <w:rFonts w:cs="Times New Roman"/>
          <w:szCs w:val="28"/>
        </w:rPr>
        <w:t xml:space="preserve"> году и плановом периоде 202</w:t>
      </w:r>
      <w:r w:rsidR="00EC26A8">
        <w:rPr>
          <w:rFonts w:cs="Times New Roman"/>
          <w:szCs w:val="28"/>
        </w:rPr>
        <w:t>4</w:t>
      </w:r>
      <w:r w:rsidR="0003407C" w:rsidRPr="0003407C">
        <w:rPr>
          <w:rFonts w:cs="Times New Roman"/>
          <w:szCs w:val="28"/>
        </w:rPr>
        <w:t xml:space="preserve"> - 202</w:t>
      </w:r>
      <w:r w:rsidR="00EC26A8">
        <w:rPr>
          <w:rFonts w:cs="Times New Roman"/>
          <w:szCs w:val="28"/>
        </w:rPr>
        <w:t>5</w:t>
      </w:r>
      <w:r w:rsidR="0003407C" w:rsidRPr="0003407C">
        <w:rPr>
          <w:rFonts w:cs="Times New Roman"/>
          <w:szCs w:val="28"/>
        </w:rPr>
        <w:t xml:space="preserve"> годов не предусмотрены.</w:t>
      </w:r>
    </w:p>
    <w:p w:rsidR="0003407C" w:rsidRPr="0003407C" w:rsidRDefault="0003407C" w:rsidP="0003407C">
      <w:pPr>
        <w:autoSpaceDE w:val="0"/>
        <w:autoSpaceDN w:val="0"/>
        <w:adjustRightInd w:val="0"/>
        <w:ind w:firstLine="709"/>
        <w:jc w:val="both"/>
        <w:rPr>
          <w:rFonts w:cs="Times New Roman"/>
          <w:szCs w:val="28"/>
        </w:rPr>
      </w:pPr>
    </w:p>
    <w:p w:rsidR="0003407C" w:rsidRDefault="0003407C" w:rsidP="0003407C">
      <w:pPr>
        <w:autoSpaceDE w:val="0"/>
        <w:autoSpaceDN w:val="0"/>
        <w:adjustRightInd w:val="0"/>
        <w:ind w:firstLine="709"/>
        <w:jc w:val="both"/>
        <w:rPr>
          <w:rFonts w:cs="Times New Roman"/>
          <w:szCs w:val="28"/>
        </w:rPr>
      </w:pPr>
      <w:r w:rsidRPr="0003407C">
        <w:rPr>
          <w:rFonts w:cs="Times New Roman"/>
          <w:szCs w:val="28"/>
        </w:rPr>
        <w:t xml:space="preserve">2. Решение вступает в силу после его официального опубликования в газете </w:t>
      </w:r>
      <w:r w:rsidR="00B23A10">
        <w:rPr>
          <w:rFonts w:cs="Times New Roman"/>
          <w:szCs w:val="28"/>
        </w:rPr>
        <w:t>«</w:t>
      </w:r>
      <w:r w:rsidRPr="0003407C">
        <w:rPr>
          <w:rFonts w:cs="Times New Roman"/>
          <w:szCs w:val="28"/>
        </w:rPr>
        <w:t>Ачинская газета</w:t>
      </w:r>
      <w:r w:rsidR="00B23A10">
        <w:rPr>
          <w:rFonts w:cs="Times New Roman"/>
          <w:szCs w:val="28"/>
        </w:rPr>
        <w:t>»</w:t>
      </w:r>
      <w:r w:rsidRPr="0003407C">
        <w:rPr>
          <w:rFonts w:cs="Times New Roman"/>
          <w:szCs w:val="28"/>
        </w:rPr>
        <w:t>, но не ранее 1 января 202</w:t>
      </w:r>
      <w:r w:rsidR="00EC26A8">
        <w:rPr>
          <w:rFonts w:cs="Times New Roman"/>
          <w:szCs w:val="28"/>
        </w:rPr>
        <w:t>3</w:t>
      </w:r>
      <w:r w:rsidRPr="0003407C">
        <w:rPr>
          <w:rFonts w:cs="Times New Roman"/>
          <w:szCs w:val="28"/>
        </w:rPr>
        <w:t xml:space="preserve"> года.</w:t>
      </w:r>
    </w:p>
    <w:p w:rsidR="00D0537D" w:rsidRPr="0003407C" w:rsidRDefault="00D0537D" w:rsidP="0003407C">
      <w:pPr>
        <w:autoSpaceDE w:val="0"/>
        <w:autoSpaceDN w:val="0"/>
        <w:adjustRightInd w:val="0"/>
        <w:ind w:firstLine="709"/>
        <w:jc w:val="both"/>
        <w:rPr>
          <w:rFonts w:cs="Times New Roman"/>
          <w:szCs w:val="28"/>
        </w:rPr>
      </w:pPr>
    </w:p>
    <w:p w:rsidR="0003407C" w:rsidRPr="0003407C" w:rsidRDefault="0003407C" w:rsidP="0003407C">
      <w:pPr>
        <w:autoSpaceDE w:val="0"/>
        <w:autoSpaceDN w:val="0"/>
        <w:adjustRightInd w:val="0"/>
        <w:ind w:firstLine="709"/>
        <w:jc w:val="both"/>
        <w:rPr>
          <w:rFonts w:cs="Times New Roman"/>
          <w:szCs w:val="28"/>
        </w:rPr>
      </w:pPr>
    </w:p>
    <w:tbl>
      <w:tblPr>
        <w:tblW w:w="10210" w:type="dxa"/>
        <w:tblLook w:val="04A0" w:firstRow="1" w:lastRow="0" w:firstColumn="1" w:lastColumn="0" w:noHBand="0" w:noVBand="1"/>
      </w:tblPr>
      <w:tblGrid>
        <w:gridCol w:w="5353"/>
        <w:gridCol w:w="4857"/>
      </w:tblGrid>
      <w:tr w:rsidR="005E2D35" w:rsidRPr="0068407E" w:rsidTr="001715A8">
        <w:tc>
          <w:tcPr>
            <w:tcW w:w="5353" w:type="dxa"/>
            <w:shd w:val="clear" w:color="auto" w:fill="auto"/>
          </w:tcPr>
          <w:p w:rsidR="005E2D35" w:rsidRDefault="005E2D35" w:rsidP="001715A8">
            <w:pPr>
              <w:rPr>
                <w:szCs w:val="28"/>
              </w:rPr>
            </w:pPr>
            <w:r>
              <w:rPr>
                <w:szCs w:val="28"/>
              </w:rPr>
              <w:t>Председатель</w:t>
            </w:r>
            <w:r w:rsidRPr="0068407E">
              <w:rPr>
                <w:szCs w:val="28"/>
              </w:rPr>
              <w:t xml:space="preserve"> Ачинского </w:t>
            </w:r>
          </w:p>
          <w:p w:rsidR="005E2D35" w:rsidRDefault="005E2D35" w:rsidP="001715A8">
            <w:pPr>
              <w:rPr>
                <w:szCs w:val="28"/>
              </w:rPr>
            </w:pPr>
            <w:r w:rsidRPr="0068407E">
              <w:rPr>
                <w:szCs w:val="28"/>
              </w:rPr>
              <w:t>городского Совета депутатов</w:t>
            </w:r>
          </w:p>
          <w:p w:rsidR="005E2D35" w:rsidRPr="0068407E" w:rsidRDefault="005E2D35" w:rsidP="001715A8">
            <w:pPr>
              <w:rPr>
                <w:szCs w:val="28"/>
              </w:rPr>
            </w:pPr>
          </w:p>
          <w:p w:rsidR="005E2D35" w:rsidRDefault="005E2D35" w:rsidP="001715A8">
            <w:pPr>
              <w:rPr>
                <w:szCs w:val="28"/>
              </w:rPr>
            </w:pPr>
            <w:r w:rsidRPr="0068407E">
              <w:rPr>
                <w:szCs w:val="28"/>
              </w:rPr>
              <w:t xml:space="preserve">______________ </w:t>
            </w:r>
            <w:r>
              <w:rPr>
                <w:szCs w:val="28"/>
              </w:rPr>
              <w:t>С.Н. Никитин</w:t>
            </w:r>
          </w:p>
          <w:p w:rsidR="005E2D35" w:rsidRPr="0068407E" w:rsidRDefault="005E2D35" w:rsidP="001715A8">
            <w:pPr>
              <w:rPr>
                <w:szCs w:val="28"/>
              </w:rPr>
            </w:pPr>
          </w:p>
        </w:tc>
        <w:tc>
          <w:tcPr>
            <w:tcW w:w="4857" w:type="dxa"/>
            <w:shd w:val="clear" w:color="auto" w:fill="auto"/>
          </w:tcPr>
          <w:p w:rsidR="005E2D35" w:rsidRPr="0068407E" w:rsidRDefault="005E2D35" w:rsidP="001715A8">
            <w:pPr>
              <w:rPr>
                <w:szCs w:val="28"/>
              </w:rPr>
            </w:pPr>
            <w:r>
              <w:rPr>
                <w:szCs w:val="28"/>
              </w:rPr>
              <w:t xml:space="preserve">            </w:t>
            </w:r>
            <w:r w:rsidRPr="0068407E">
              <w:rPr>
                <w:szCs w:val="28"/>
              </w:rPr>
              <w:t>Глав</w:t>
            </w:r>
            <w:r>
              <w:rPr>
                <w:szCs w:val="28"/>
              </w:rPr>
              <w:t>а</w:t>
            </w:r>
            <w:r w:rsidRPr="0068407E">
              <w:rPr>
                <w:szCs w:val="28"/>
              </w:rPr>
              <w:t xml:space="preserve"> города Ачинска</w:t>
            </w:r>
          </w:p>
          <w:p w:rsidR="005E2D35" w:rsidRPr="0068407E" w:rsidRDefault="005E2D35" w:rsidP="001715A8">
            <w:pPr>
              <w:rPr>
                <w:szCs w:val="28"/>
              </w:rPr>
            </w:pPr>
          </w:p>
          <w:p w:rsidR="005E2D35" w:rsidRPr="0068407E" w:rsidRDefault="005E2D35" w:rsidP="001715A8">
            <w:pPr>
              <w:rPr>
                <w:szCs w:val="28"/>
              </w:rPr>
            </w:pPr>
          </w:p>
          <w:p w:rsidR="005E2D35" w:rsidRPr="0003407C" w:rsidRDefault="005E2D35" w:rsidP="005E2D35">
            <w:pPr>
              <w:autoSpaceDE w:val="0"/>
              <w:autoSpaceDN w:val="0"/>
              <w:adjustRightInd w:val="0"/>
              <w:ind w:firstLine="709"/>
              <w:jc w:val="right"/>
              <w:rPr>
                <w:rFonts w:cs="Times New Roman"/>
                <w:szCs w:val="28"/>
              </w:rPr>
            </w:pPr>
            <w:r>
              <w:rPr>
                <w:szCs w:val="28"/>
              </w:rPr>
              <w:t xml:space="preserve">   </w:t>
            </w:r>
            <w:r w:rsidRPr="0068407E">
              <w:rPr>
                <w:szCs w:val="28"/>
              </w:rPr>
              <w:t xml:space="preserve">_____________ </w:t>
            </w:r>
            <w:r>
              <w:rPr>
                <w:rFonts w:cs="Times New Roman"/>
                <w:szCs w:val="28"/>
              </w:rPr>
              <w:t>И.П.</w:t>
            </w:r>
            <w:r w:rsidR="001715A8">
              <w:rPr>
                <w:rFonts w:cs="Times New Roman"/>
                <w:szCs w:val="28"/>
              </w:rPr>
              <w:t xml:space="preserve"> </w:t>
            </w:r>
            <w:r>
              <w:rPr>
                <w:rFonts w:cs="Times New Roman"/>
                <w:szCs w:val="28"/>
              </w:rPr>
              <w:t>Титенков</w:t>
            </w:r>
          </w:p>
          <w:p w:rsidR="005E2D35" w:rsidRPr="0068407E" w:rsidRDefault="005E2D35" w:rsidP="001715A8">
            <w:pPr>
              <w:rPr>
                <w:szCs w:val="28"/>
              </w:rPr>
            </w:pPr>
          </w:p>
        </w:tc>
      </w:tr>
    </w:tbl>
    <w:p w:rsidR="0003407C" w:rsidRPr="0003407C" w:rsidRDefault="0003407C" w:rsidP="0003407C">
      <w:pPr>
        <w:autoSpaceDE w:val="0"/>
        <w:autoSpaceDN w:val="0"/>
        <w:adjustRightInd w:val="0"/>
        <w:ind w:firstLine="709"/>
        <w:jc w:val="both"/>
        <w:rPr>
          <w:rFonts w:cs="Times New Roman"/>
          <w:szCs w:val="28"/>
        </w:rPr>
      </w:pPr>
    </w:p>
    <w:p w:rsidR="00044222" w:rsidRPr="0003407C" w:rsidRDefault="00044222" w:rsidP="0003407C">
      <w:pPr>
        <w:ind w:firstLine="709"/>
        <w:rPr>
          <w:rFonts w:cs="Times New Roman"/>
          <w:szCs w:val="28"/>
        </w:rPr>
      </w:pPr>
    </w:p>
    <w:sectPr w:rsidR="00044222" w:rsidRPr="0003407C" w:rsidSect="001715A8">
      <w:headerReference w:type="default" r:id="rId18"/>
      <w:pgSz w:w="11906" w:h="16838"/>
      <w:pgMar w:top="1134" w:right="851" w:bottom="1134" w:left="1134" w:header="0" w:footer="0"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5A8" w:rsidRDefault="001715A8" w:rsidP="00DF5118">
      <w:r>
        <w:separator/>
      </w:r>
    </w:p>
  </w:endnote>
  <w:endnote w:type="continuationSeparator" w:id="0">
    <w:p w:rsidR="001715A8" w:rsidRDefault="001715A8" w:rsidP="00DF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5A8" w:rsidRDefault="001715A8" w:rsidP="00DF5118">
      <w:r>
        <w:separator/>
      </w:r>
    </w:p>
  </w:footnote>
  <w:footnote w:type="continuationSeparator" w:id="0">
    <w:p w:rsidR="001715A8" w:rsidRDefault="001715A8" w:rsidP="00DF51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5A8" w:rsidRDefault="001715A8">
    <w:pPr>
      <w:pStyle w:val="a5"/>
      <w:jc w:val="center"/>
    </w:pPr>
  </w:p>
  <w:p w:rsidR="001715A8" w:rsidRDefault="001715A8">
    <w:pPr>
      <w:pStyle w:val="a5"/>
      <w:jc w:val="center"/>
    </w:pPr>
  </w:p>
  <w:p w:rsidR="001715A8" w:rsidRDefault="008F3FD8">
    <w:pPr>
      <w:pStyle w:val="a5"/>
      <w:jc w:val="center"/>
    </w:pPr>
    <w:sdt>
      <w:sdtPr>
        <w:id w:val="2093469"/>
        <w:docPartObj>
          <w:docPartGallery w:val="Page Numbers (Top of Page)"/>
          <w:docPartUnique/>
        </w:docPartObj>
      </w:sdtPr>
      <w:sdtEndPr/>
      <w:sdtContent>
        <w:r w:rsidR="001715A8" w:rsidRPr="00DF5118">
          <w:rPr>
            <w:sz w:val="24"/>
            <w:szCs w:val="24"/>
          </w:rPr>
          <w:fldChar w:fldCharType="begin"/>
        </w:r>
        <w:r w:rsidR="001715A8" w:rsidRPr="00DF5118">
          <w:rPr>
            <w:sz w:val="24"/>
            <w:szCs w:val="24"/>
          </w:rPr>
          <w:instrText xml:space="preserve"> PAGE   \* MERGEFORMAT </w:instrText>
        </w:r>
        <w:r w:rsidR="001715A8" w:rsidRPr="00DF5118">
          <w:rPr>
            <w:sz w:val="24"/>
            <w:szCs w:val="24"/>
          </w:rPr>
          <w:fldChar w:fldCharType="separate"/>
        </w:r>
        <w:r>
          <w:rPr>
            <w:noProof/>
            <w:sz w:val="24"/>
            <w:szCs w:val="24"/>
          </w:rPr>
          <w:t>9</w:t>
        </w:r>
        <w:r w:rsidR="001715A8" w:rsidRPr="00DF5118">
          <w:rPr>
            <w:sz w:val="24"/>
            <w:szCs w:val="24"/>
          </w:rPr>
          <w:fldChar w:fldCharType="end"/>
        </w:r>
      </w:sdtContent>
    </w:sdt>
  </w:p>
  <w:p w:rsidR="001715A8" w:rsidRDefault="001715A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407C"/>
    <w:rsid w:val="00007A00"/>
    <w:rsid w:val="0003407C"/>
    <w:rsid w:val="00044222"/>
    <w:rsid w:val="00050A3F"/>
    <w:rsid w:val="000D2AA6"/>
    <w:rsid w:val="000F4AD6"/>
    <w:rsid w:val="001715A8"/>
    <w:rsid w:val="001B44F8"/>
    <w:rsid w:val="00221336"/>
    <w:rsid w:val="00246636"/>
    <w:rsid w:val="002905F5"/>
    <w:rsid w:val="003315A6"/>
    <w:rsid w:val="00377BCC"/>
    <w:rsid w:val="004C56EA"/>
    <w:rsid w:val="005271D9"/>
    <w:rsid w:val="00567A5A"/>
    <w:rsid w:val="005E2D35"/>
    <w:rsid w:val="006867D0"/>
    <w:rsid w:val="006A2F25"/>
    <w:rsid w:val="006E5B39"/>
    <w:rsid w:val="006F2F3C"/>
    <w:rsid w:val="007D0371"/>
    <w:rsid w:val="008435D6"/>
    <w:rsid w:val="008557C6"/>
    <w:rsid w:val="008D300C"/>
    <w:rsid w:val="008F3FD8"/>
    <w:rsid w:val="008F4FA4"/>
    <w:rsid w:val="00903BDB"/>
    <w:rsid w:val="009C5AF8"/>
    <w:rsid w:val="00A11CCE"/>
    <w:rsid w:val="00A1580D"/>
    <w:rsid w:val="00B23A10"/>
    <w:rsid w:val="00C964F5"/>
    <w:rsid w:val="00D00949"/>
    <w:rsid w:val="00D0537D"/>
    <w:rsid w:val="00DC5D59"/>
    <w:rsid w:val="00DF0AFB"/>
    <w:rsid w:val="00DF5118"/>
    <w:rsid w:val="00E01BC5"/>
    <w:rsid w:val="00E26584"/>
    <w:rsid w:val="00EC26A8"/>
    <w:rsid w:val="00ED4B84"/>
    <w:rsid w:val="00FB3B09"/>
    <w:rsid w:val="00FC3420"/>
    <w:rsid w:val="00FF2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DEF4"/>
  <w15:docId w15:val="{14FE16A2-87F8-44E8-B143-C7F85719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222"/>
  </w:style>
  <w:style w:type="paragraph" w:styleId="2">
    <w:name w:val="heading 2"/>
    <w:basedOn w:val="a"/>
    <w:next w:val="a"/>
    <w:link w:val="20"/>
    <w:unhideWhenUsed/>
    <w:qFormat/>
    <w:rsid w:val="00007A00"/>
    <w:pPr>
      <w:keepNext/>
      <w:spacing w:before="240" w:after="60"/>
      <w:jc w:val="both"/>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3407C"/>
    <w:pPr>
      <w:widowControl w:val="0"/>
      <w:autoSpaceDE w:val="0"/>
      <w:autoSpaceDN w:val="0"/>
      <w:adjustRightInd w:val="0"/>
      <w:spacing w:after="200" w:line="276" w:lineRule="auto"/>
    </w:pPr>
    <w:rPr>
      <w:rFonts w:ascii="Calibri" w:eastAsia="Times New Roman" w:hAnsi="Calibri" w:cs="Times New Roman"/>
      <w:b/>
      <w:bCs/>
      <w:sz w:val="22"/>
      <w:lang w:eastAsia="ru-RU"/>
    </w:rPr>
  </w:style>
  <w:style w:type="paragraph" w:styleId="a3">
    <w:name w:val="Balloon Text"/>
    <w:basedOn w:val="a"/>
    <w:link w:val="a4"/>
    <w:uiPriority w:val="99"/>
    <w:semiHidden/>
    <w:unhideWhenUsed/>
    <w:rsid w:val="0003407C"/>
    <w:rPr>
      <w:rFonts w:ascii="Tahoma" w:hAnsi="Tahoma" w:cs="Tahoma"/>
      <w:sz w:val="16"/>
      <w:szCs w:val="16"/>
    </w:rPr>
  </w:style>
  <w:style w:type="character" w:customStyle="1" w:styleId="a4">
    <w:name w:val="Текст выноски Знак"/>
    <w:basedOn w:val="a0"/>
    <w:link w:val="a3"/>
    <w:uiPriority w:val="99"/>
    <w:semiHidden/>
    <w:rsid w:val="0003407C"/>
    <w:rPr>
      <w:rFonts w:ascii="Tahoma" w:hAnsi="Tahoma" w:cs="Tahoma"/>
      <w:sz w:val="16"/>
      <w:szCs w:val="16"/>
    </w:rPr>
  </w:style>
  <w:style w:type="character" w:customStyle="1" w:styleId="20">
    <w:name w:val="Заголовок 2 Знак"/>
    <w:basedOn w:val="a0"/>
    <w:link w:val="2"/>
    <w:rsid w:val="00007A00"/>
    <w:rPr>
      <w:rFonts w:ascii="Arial" w:eastAsia="Times New Roman" w:hAnsi="Arial" w:cs="Arial"/>
      <w:b/>
      <w:bCs/>
      <w:i/>
      <w:iCs/>
      <w:szCs w:val="28"/>
      <w:lang w:eastAsia="ru-RU"/>
    </w:rPr>
  </w:style>
  <w:style w:type="paragraph" w:styleId="a5">
    <w:name w:val="header"/>
    <w:basedOn w:val="a"/>
    <w:link w:val="a6"/>
    <w:uiPriority w:val="99"/>
    <w:unhideWhenUsed/>
    <w:rsid w:val="00DF5118"/>
    <w:pPr>
      <w:tabs>
        <w:tab w:val="center" w:pos="4677"/>
        <w:tab w:val="right" w:pos="9355"/>
      </w:tabs>
    </w:pPr>
  </w:style>
  <w:style w:type="character" w:customStyle="1" w:styleId="a6">
    <w:name w:val="Верхний колонтитул Знак"/>
    <w:basedOn w:val="a0"/>
    <w:link w:val="a5"/>
    <w:uiPriority w:val="99"/>
    <w:rsid w:val="00DF5118"/>
  </w:style>
  <w:style w:type="paragraph" w:styleId="a7">
    <w:name w:val="footer"/>
    <w:basedOn w:val="a"/>
    <w:link w:val="a8"/>
    <w:uiPriority w:val="99"/>
    <w:semiHidden/>
    <w:unhideWhenUsed/>
    <w:rsid w:val="00DF5118"/>
    <w:pPr>
      <w:tabs>
        <w:tab w:val="center" w:pos="4677"/>
        <w:tab w:val="right" w:pos="9355"/>
      </w:tabs>
    </w:pPr>
  </w:style>
  <w:style w:type="character" w:customStyle="1" w:styleId="a8">
    <w:name w:val="Нижний колонтитул Знак"/>
    <w:basedOn w:val="a0"/>
    <w:link w:val="a7"/>
    <w:uiPriority w:val="99"/>
    <w:semiHidden/>
    <w:rsid w:val="00DF5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35678">
      <w:bodyDiv w:val="1"/>
      <w:marLeft w:val="0"/>
      <w:marRight w:val="0"/>
      <w:marTop w:val="0"/>
      <w:marBottom w:val="0"/>
      <w:divBdr>
        <w:top w:val="none" w:sz="0" w:space="0" w:color="auto"/>
        <w:left w:val="none" w:sz="0" w:space="0" w:color="auto"/>
        <w:bottom w:val="none" w:sz="0" w:space="0" w:color="auto"/>
        <w:right w:val="none" w:sz="0" w:space="0" w:color="auto"/>
      </w:divBdr>
    </w:div>
    <w:div w:id="5159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A95E3C323B5609125FB7C1B7F9CB678F88FA2A54A0CCF86C33355BE6330CEB1D5ABCC4959020D9CA89B8EF5C7E031E152BEC91CFBF68402AFFB7D2mCT2M" TargetMode="External"/><Relationship Id="rId13" Type="http://schemas.openxmlformats.org/officeDocument/2006/relationships/hyperlink" Target="consultantplus://offline/ref=D4A95E3C323B5609125FB7C1B7F9CB678F88FA2A54A0CFFB633A355BE6330CEB1D5ABCC4959020D9CA88B6E9567E031E152BEC91CFBF68402AFFB7D2mCT2M"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D4A95E3C323B5609125FB7C1B7F9CB678F88FA2A54A0CCF86C33355BE6330CEB1D5ABCC4959020D9CA89BDEA517E031E152BEC91CFBF68402AFFB7D2mCT2M" TargetMode="External"/><Relationship Id="rId12" Type="http://schemas.openxmlformats.org/officeDocument/2006/relationships/hyperlink" Target="consultantplus://offline/ref=D4A95E3C323B5609125FB7C1B7F9CB678F88FA2A54A0CFFB633A355BE6330CEB1D5ABCC4959020D9CA88BBE8507E031E152BEC91CFBF68402AFFB7D2mCT2M" TargetMode="External"/><Relationship Id="rId17" Type="http://schemas.openxmlformats.org/officeDocument/2006/relationships/hyperlink" Target="consultantplus://offline/ref=D4A95E3C323B5609125FB7C1B7F9CB678F88FA2A54A0CFFB633A355BE6330CEB1D5ABCC4959020D9CA8FBDE35C7E031E152BEC91CFBF68402AFFB7D2mCT2M" TargetMode="External"/><Relationship Id="rId2" Type="http://schemas.openxmlformats.org/officeDocument/2006/relationships/settings" Target="settings.xml"/><Relationship Id="rId16" Type="http://schemas.openxmlformats.org/officeDocument/2006/relationships/hyperlink" Target="consultantplus://offline/ref=D4A95E3C323B5609125FB7C1B7F9CB678F88FA2A54A0CFFB633A355BE6330CEB1D5ABCC4959020D9CA8FBFE3507E031E152BEC91CFBF68402AFFB7D2mCT2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D4A95E3C323B5609125FB7C1B7F9CB678F88FA2A54A0CFFB633A355BE6330CEB1D5ABCC4959020D9CA89BDEB557E031E152BEC91CFBF68402AFFB7D2mCT2M" TargetMode="External"/><Relationship Id="rId5" Type="http://schemas.openxmlformats.org/officeDocument/2006/relationships/endnotes" Target="endnotes.xml"/><Relationship Id="rId15" Type="http://schemas.openxmlformats.org/officeDocument/2006/relationships/hyperlink" Target="consultantplus://offline/ref=D4A95E3C323B5609125FB7C1B7F9CB678F88FA2A54A0CFFB633A355BE6330CEB1D5ABCC4959020D9CA8CB7EC577E031E152BEC91CFBF68402AFFB7D2mCT2M" TargetMode="External"/><Relationship Id="rId10" Type="http://schemas.openxmlformats.org/officeDocument/2006/relationships/hyperlink" Target="consultantplus://offline/ref=D4A95E3C323B5609125FB7C1B7F9CB678F88FA2A54A0CFFB633A355BE6330CEB1D5ABCC4959020D9CA8FBAE2517E031E152BEC91CFBF68402AFFB7D2mCT2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D4A95E3C323B5609125FB7C1B7F9CB678F88FA2A54A0CFFB633A355BE6330CEB1D5ABCC4959020D9CA8FBAE2517E031E152BEC91CFBF68402AFFB7D2mCT2M" TargetMode="External"/><Relationship Id="rId14" Type="http://schemas.openxmlformats.org/officeDocument/2006/relationships/hyperlink" Target="consultantplus://offline/ref=D4A95E3C323B5609125FB7C1B7F9CB678F88FA2A54A0CFFB633A355BE6330CEB1D5ABCC4959020D9CA8AB8EA507E031E152BEC91CFBF68402AFFB7D2mCT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9</Pages>
  <Words>3181</Words>
  <Characters>18138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2022-11-07T08:09:00Z</cp:lastPrinted>
  <dcterms:created xsi:type="dcterms:W3CDTF">2022-10-31T12:19:00Z</dcterms:created>
  <dcterms:modified xsi:type="dcterms:W3CDTF">2022-12-08T05:51:00Z</dcterms:modified>
</cp:coreProperties>
</file>